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FA" w:rsidRPr="00D85EFA" w:rsidRDefault="00D85EFA" w:rsidP="006B4614">
      <w:pPr>
        <w:pStyle w:val="70"/>
        <w:shd w:val="clear" w:color="auto" w:fill="auto"/>
        <w:spacing w:before="0" w:line="240" w:lineRule="auto"/>
        <w:rPr>
          <w:b w:val="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708"/>
        <w:gridCol w:w="4070"/>
      </w:tblGrid>
      <w:tr w:rsidR="006B4614" w:rsidTr="00B27D2C">
        <w:tc>
          <w:tcPr>
            <w:tcW w:w="4503" w:type="dxa"/>
          </w:tcPr>
          <w:p w:rsidR="006B4614" w:rsidRPr="00B27D2C" w:rsidRDefault="006B4614" w:rsidP="006B4614">
            <w:pPr>
              <w:pStyle w:val="70"/>
              <w:shd w:val="clear" w:color="auto" w:fill="auto"/>
              <w:spacing w:before="0" w:line="240" w:lineRule="auto"/>
              <w:rPr>
                <w:b w:val="0"/>
                <w:sz w:val="26"/>
                <w:szCs w:val="26"/>
              </w:rPr>
            </w:pPr>
            <w:r w:rsidRPr="00B27D2C">
              <w:rPr>
                <w:b w:val="0"/>
                <w:sz w:val="26"/>
                <w:szCs w:val="26"/>
              </w:rPr>
              <w:t>Согласовано</w:t>
            </w:r>
          </w:p>
        </w:tc>
        <w:tc>
          <w:tcPr>
            <w:tcW w:w="708" w:type="dxa"/>
          </w:tcPr>
          <w:p w:rsidR="006B4614" w:rsidRDefault="006B4614" w:rsidP="006B4614">
            <w:pPr>
              <w:pStyle w:val="70"/>
              <w:shd w:val="clear" w:color="auto" w:fill="auto"/>
              <w:spacing w:before="0" w:line="240" w:lineRule="auto"/>
              <w:rPr>
                <w:b w:val="0"/>
              </w:rPr>
            </w:pPr>
          </w:p>
        </w:tc>
        <w:tc>
          <w:tcPr>
            <w:tcW w:w="4070" w:type="dxa"/>
          </w:tcPr>
          <w:p w:rsidR="006B4614" w:rsidRPr="00B27D2C" w:rsidRDefault="006B4614" w:rsidP="006B4614">
            <w:pPr>
              <w:pStyle w:val="70"/>
              <w:shd w:val="clear" w:color="auto" w:fill="auto"/>
              <w:spacing w:before="0" w:line="240" w:lineRule="auto"/>
              <w:rPr>
                <w:b w:val="0"/>
                <w:sz w:val="26"/>
                <w:szCs w:val="26"/>
              </w:rPr>
            </w:pPr>
            <w:r w:rsidRPr="00B27D2C">
              <w:rPr>
                <w:b w:val="0"/>
                <w:sz w:val="26"/>
                <w:szCs w:val="26"/>
              </w:rPr>
              <w:t>Утверждаю</w:t>
            </w:r>
          </w:p>
        </w:tc>
      </w:tr>
      <w:tr w:rsidR="006B4614" w:rsidTr="00B27D2C">
        <w:tc>
          <w:tcPr>
            <w:tcW w:w="4503" w:type="dxa"/>
          </w:tcPr>
          <w:p w:rsidR="006B4614" w:rsidRDefault="00B27D2C" w:rsidP="00B27D2C">
            <w:pPr>
              <w:pStyle w:val="70"/>
              <w:shd w:val="clear" w:color="auto" w:fill="auto"/>
              <w:spacing w:before="0" w:line="240" w:lineRule="auto"/>
              <w:rPr>
                <w:b w:val="0"/>
                <w:sz w:val="26"/>
                <w:szCs w:val="26"/>
              </w:rPr>
            </w:pPr>
            <w:r>
              <w:rPr>
                <w:b w:val="0"/>
                <w:sz w:val="26"/>
                <w:szCs w:val="26"/>
              </w:rPr>
              <w:t>Генеральный директор ЗАО «НЕФТЕХИМПРОЕКТ</w:t>
            </w:r>
          </w:p>
          <w:p w:rsidR="00B27D2C" w:rsidRDefault="00B27D2C" w:rsidP="00B27D2C">
            <w:pPr>
              <w:pStyle w:val="70"/>
              <w:shd w:val="clear" w:color="auto" w:fill="auto"/>
              <w:spacing w:before="0" w:line="240" w:lineRule="auto"/>
              <w:rPr>
                <w:b w:val="0"/>
                <w:sz w:val="26"/>
                <w:szCs w:val="26"/>
              </w:rPr>
            </w:pPr>
          </w:p>
          <w:p w:rsidR="00B27D2C" w:rsidRDefault="00B27D2C" w:rsidP="00B27D2C">
            <w:pPr>
              <w:pStyle w:val="70"/>
              <w:shd w:val="clear" w:color="auto" w:fill="auto"/>
              <w:spacing w:before="0" w:line="240" w:lineRule="auto"/>
              <w:rPr>
                <w:b w:val="0"/>
                <w:sz w:val="26"/>
                <w:szCs w:val="26"/>
              </w:rPr>
            </w:pPr>
          </w:p>
          <w:p w:rsidR="00B27D2C" w:rsidRPr="00B27D2C" w:rsidRDefault="00B27D2C" w:rsidP="00B27D2C">
            <w:pPr>
              <w:pStyle w:val="70"/>
              <w:shd w:val="clear" w:color="auto" w:fill="auto"/>
              <w:spacing w:before="0" w:line="240" w:lineRule="auto"/>
              <w:rPr>
                <w:b w:val="0"/>
                <w:sz w:val="26"/>
                <w:szCs w:val="26"/>
              </w:rPr>
            </w:pPr>
            <w:r>
              <w:rPr>
                <w:b w:val="0"/>
                <w:sz w:val="26"/>
                <w:szCs w:val="26"/>
              </w:rPr>
              <w:t>______________ В.Н. Смирнов</w:t>
            </w:r>
          </w:p>
        </w:tc>
        <w:tc>
          <w:tcPr>
            <w:tcW w:w="708" w:type="dxa"/>
          </w:tcPr>
          <w:p w:rsidR="006B4614" w:rsidRDefault="006B4614" w:rsidP="006B4614">
            <w:pPr>
              <w:pStyle w:val="70"/>
              <w:shd w:val="clear" w:color="auto" w:fill="auto"/>
              <w:spacing w:before="0" w:line="240" w:lineRule="auto"/>
              <w:rPr>
                <w:b w:val="0"/>
              </w:rPr>
            </w:pPr>
          </w:p>
        </w:tc>
        <w:tc>
          <w:tcPr>
            <w:tcW w:w="4070" w:type="dxa"/>
          </w:tcPr>
          <w:p w:rsidR="006B4614" w:rsidRPr="00B27D2C" w:rsidRDefault="00B27D2C" w:rsidP="006B4614">
            <w:pPr>
              <w:pStyle w:val="70"/>
              <w:shd w:val="clear" w:color="auto" w:fill="auto"/>
              <w:spacing w:before="0" w:line="240" w:lineRule="auto"/>
              <w:rPr>
                <w:b w:val="0"/>
                <w:sz w:val="26"/>
                <w:szCs w:val="26"/>
              </w:rPr>
            </w:pPr>
            <w:r w:rsidRPr="00B27D2C">
              <w:rPr>
                <w:b w:val="0"/>
                <w:sz w:val="26"/>
                <w:szCs w:val="26"/>
              </w:rPr>
              <w:t>Генеральный д</w:t>
            </w:r>
            <w:r>
              <w:rPr>
                <w:b w:val="0"/>
                <w:sz w:val="26"/>
                <w:szCs w:val="26"/>
              </w:rPr>
              <w:t>иректор ПАО </w:t>
            </w:r>
            <w:r w:rsidRPr="00B27D2C">
              <w:rPr>
                <w:b w:val="0"/>
                <w:sz w:val="26"/>
                <w:szCs w:val="26"/>
              </w:rPr>
              <w:t>«Орскнефтеоргсинтез»</w:t>
            </w:r>
          </w:p>
          <w:p w:rsidR="00B27D2C" w:rsidRDefault="00B27D2C" w:rsidP="006B4614">
            <w:pPr>
              <w:pStyle w:val="70"/>
              <w:shd w:val="clear" w:color="auto" w:fill="auto"/>
              <w:spacing w:before="0" w:line="240" w:lineRule="auto"/>
              <w:rPr>
                <w:b w:val="0"/>
                <w:sz w:val="26"/>
                <w:szCs w:val="26"/>
              </w:rPr>
            </w:pPr>
          </w:p>
          <w:p w:rsidR="00B27D2C" w:rsidRPr="00B27D2C" w:rsidRDefault="00B27D2C" w:rsidP="006B4614">
            <w:pPr>
              <w:pStyle w:val="70"/>
              <w:shd w:val="clear" w:color="auto" w:fill="auto"/>
              <w:spacing w:before="0" w:line="240" w:lineRule="auto"/>
              <w:rPr>
                <w:b w:val="0"/>
                <w:sz w:val="26"/>
                <w:szCs w:val="26"/>
              </w:rPr>
            </w:pPr>
          </w:p>
          <w:p w:rsidR="00B27D2C" w:rsidRPr="00B27D2C" w:rsidRDefault="00B27D2C" w:rsidP="00121594">
            <w:pPr>
              <w:pStyle w:val="70"/>
              <w:shd w:val="clear" w:color="auto" w:fill="auto"/>
              <w:spacing w:before="0" w:line="240" w:lineRule="auto"/>
              <w:rPr>
                <w:b w:val="0"/>
                <w:sz w:val="26"/>
                <w:szCs w:val="26"/>
              </w:rPr>
            </w:pPr>
            <w:r w:rsidRPr="00B27D2C">
              <w:rPr>
                <w:b w:val="0"/>
                <w:sz w:val="26"/>
                <w:szCs w:val="26"/>
              </w:rPr>
              <w:t>____</w:t>
            </w:r>
            <w:r>
              <w:rPr>
                <w:b w:val="0"/>
                <w:sz w:val="26"/>
                <w:szCs w:val="26"/>
              </w:rPr>
              <w:t>__</w:t>
            </w:r>
            <w:r w:rsidRPr="00B27D2C">
              <w:rPr>
                <w:b w:val="0"/>
                <w:sz w:val="26"/>
                <w:szCs w:val="26"/>
              </w:rPr>
              <w:t>________</w:t>
            </w:r>
            <w:r>
              <w:rPr>
                <w:b w:val="0"/>
                <w:sz w:val="26"/>
                <w:szCs w:val="26"/>
              </w:rPr>
              <w:t> </w:t>
            </w:r>
            <w:r w:rsidR="00121594">
              <w:rPr>
                <w:b w:val="0"/>
                <w:sz w:val="26"/>
                <w:szCs w:val="26"/>
              </w:rPr>
              <w:t>С</w:t>
            </w:r>
            <w:r w:rsidRPr="00B27D2C">
              <w:rPr>
                <w:b w:val="0"/>
                <w:sz w:val="26"/>
                <w:szCs w:val="26"/>
              </w:rPr>
              <w:t>.</w:t>
            </w:r>
            <w:r w:rsidR="00121594">
              <w:rPr>
                <w:b w:val="0"/>
                <w:sz w:val="26"/>
                <w:szCs w:val="26"/>
              </w:rPr>
              <w:t>Г</w:t>
            </w:r>
            <w:r w:rsidRPr="00B27D2C">
              <w:rPr>
                <w:b w:val="0"/>
                <w:sz w:val="26"/>
                <w:szCs w:val="26"/>
              </w:rPr>
              <w:t>. </w:t>
            </w:r>
            <w:r w:rsidR="00121594">
              <w:rPr>
                <w:b w:val="0"/>
                <w:sz w:val="26"/>
                <w:szCs w:val="26"/>
              </w:rPr>
              <w:t>Кращук</w:t>
            </w:r>
            <w:bookmarkStart w:id="0" w:name="_GoBack"/>
            <w:bookmarkEnd w:id="0"/>
          </w:p>
        </w:tc>
      </w:tr>
      <w:tr w:rsidR="00B27D2C" w:rsidTr="00B27D2C">
        <w:tc>
          <w:tcPr>
            <w:tcW w:w="4503" w:type="dxa"/>
          </w:tcPr>
          <w:p w:rsidR="00B27D2C" w:rsidRDefault="00B27D2C" w:rsidP="00B27D2C">
            <w:pPr>
              <w:pStyle w:val="70"/>
              <w:shd w:val="clear" w:color="auto" w:fill="auto"/>
              <w:spacing w:before="0" w:line="240" w:lineRule="auto"/>
              <w:rPr>
                <w:b w:val="0"/>
                <w:sz w:val="26"/>
                <w:szCs w:val="26"/>
              </w:rPr>
            </w:pPr>
          </w:p>
        </w:tc>
        <w:tc>
          <w:tcPr>
            <w:tcW w:w="708" w:type="dxa"/>
          </w:tcPr>
          <w:p w:rsidR="00B27D2C" w:rsidRDefault="00B27D2C" w:rsidP="006B4614">
            <w:pPr>
              <w:pStyle w:val="70"/>
              <w:shd w:val="clear" w:color="auto" w:fill="auto"/>
              <w:spacing w:before="0" w:line="240" w:lineRule="auto"/>
              <w:rPr>
                <w:b w:val="0"/>
              </w:rPr>
            </w:pPr>
          </w:p>
        </w:tc>
        <w:tc>
          <w:tcPr>
            <w:tcW w:w="4070" w:type="dxa"/>
          </w:tcPr>
          <w:p w:rsidR="00B27D2C" w:rsidRPr="00B27D2C" w:rsidRDefault="00B27D2C" w:rsidP="006B4614">
            <w:pPr>
              <w:pStyle w:val="70"/>
              <w:shd w:val="clear" w:color="auto" w:fill="auto"/>
              <w:spacing w:before="0" w:line="240" w:lineRule="auto"/>
              <w:rPr>
                <w:b w:val="0"/>
                <w:sz w:val="26"/>
                <w:szCs w:val="26"/>
              </w:rPr>
            </w:pPr>
          </w:p>
        </w:tc>
      </w:tr>
      <w:tr w:rsidR="00B27D2C" w:rsidTr="00B27D2C">
        <w:tc>
          <w:tcPr>
            <w:tcW w:w="4503" w:type="dxa"/>
          </w:tcPr>
          <w:p w:rsidR="00B27D2C" w:rsidRDefault="00B27D2C" w:rsidP="00B27D2C">
            <w:pPr>
              <w:pStyle w:val="70"/>
              <w:shd w:val="clear" w:color="auto" w:fill="auto"/>
              <w:spacing w:before="0" w:line="240" w:lineRule="auto"/>
              <w:rPr>
                <w:b w:val="0"/>
                <w:sz w:val="26"/>
                <w:szCs w:val="26"/>
              </w:rPr>
            </w:pPr>
            <w:r>
              <w:rPr>
                <w:b w:val="0"/>
                <w:sz w:val="26"/>
                <w:szCs w:val="26"/>
              </w:rPr>
              <w:t>Директор</w:t>
            </w:r>
          </w:p>
          <w:p w:rsidR="00B27D2C" w:rsidRDefault="00B27D2C" w:rsidP="00B27D2C">
            <w:pPr>
              <w:pStyle w:val="70"/>
              <w:shd w:val="clear" w:color="auto" w:fill="auto"/>
              <w:spacing w:before="0" w:line="240" w:lineRule="auto"/>
              <w:rPr>
                <w:b w:val="0"/>
                <w:sz w:val="26"/>
                <w:szCs w:val="26"/>
              </w:rPr>
            </w:pPr>
            <w:r>
              <w:rPr>
                <w:b w:val="0"/>
                <w:sz w:val="26"/>
                <w:szCs w:val="26"/>
              </w:rPr>
              <w:t>ООО «НПП «Кадастр»</w:t>
            </w:r>
          </w:p>
          <w:p w:rsidR="00B27D2C" w:rsidRDefault="00B27D2C" w:rsidP="00B27D2C">
            <w:pPr>
              <w:pStyle w:val="70"/>
              <w:shd w:val="clear" w:color="auto" w:fill="auto"/>
              <w:spacing w:before="0" w:line="240" w:lineRule="auto"/>
              <w:rPr>
                <w:b w:val="0"/>
                <w:sz w:val="26"/>
                <w:szCs w:val="26"/>
              </w:rPr>
            </w:pPr>
          </w:p>
          <w:p w:rsidR="00B27D2C" w:rsidRDefault="00B27D2C" w:rsidP="00B27D2C">
            <w:pPr>
              <w:pStyle w:val="70"/>
              <w:shd w:val="clear" w:color="auto" w:fill="auto"/>
              <w:spacing w:before="0" w:line="240" w:lineRule="auto"/>
              <w:rPr>
                <w:b w:val="0"/>
                <w:sz w:val="26"/>
                <w:szCs w:val="26"/>
              </w:rPr>
            </w:pPr>
          </w:p>
          <w:p w:rsidR="00B27D2C" w:rsidRDefault="00B27D2C" w:rsidP="00B27D2C">
            <w:pPr>
              <w:pStyle w:val="70"/>
              <w:shd w:val="clear" w:color="auto" w:fill="auto"/>
              <w:spacing w:before="0" w:line="240" w:lineRule="auto"/>
              <w:rPr>
                <w:b w:val="0"/>
                <w:sz w:val="26"/>
                <w:szCs w:val="26"/>
              </w:rPr>
            </w:pPr>
            <w:r>
              <w:rPr>
                <w:b w:val="0"/>
                <w:sz w:val="26"/>
                <w:szCs w:val="26"/>
              </w:rPr>
              <w:t>_______________ А.В. Михайлова</w:t>
            </w:r>
          </w:p>
        </w:tc>
        <w:tc>
          <w:tcPr>
            <w:tcW w:w="708" w:type="dxa"/>
          </w:tcPr>
          <w:p w:rsidR="00B27D2C" w:rsidRDefault="00B27D2C" w:rsidP="006B4614">
            <w:pPr>
              <w:pStyle w:val="70"/>
              <w:shd w:val="clear" w:color="auto" w:fill="auto"/>
              <w:spacing w:before="0" w:line="240" w:lineRule="auto"/>
              <w:rPr>
                <w:b w:val="0"/>
              </w:rPr>
            </w:pPr>
          </w:p>
        </w:tc>
        <w:tc>
          <w:tcPr>
            <w:tcW w:w="4070" w:type="dxa"/>
          </w:tcPr>
          <w:p w:rsidR="00B27D2C" w:rsidRPr="00B27D2C" w:rsidRDefault="00B27D2C" w:rsidP="006B4614">
            <w:pPr>
              <w:pStyle w:val="70"/>
              <w:shd w:val="clear" w:color="auto" w:fill="auto"/>
              <w:spacing w:before="0" w:line="240" w:lineRule="auto"/>
              <w:rPr>
                <w:b w:val="0"/>
                <w:sz w:val="26"/>
                <w:szCs w:val="26"/>
              </w:rPr>
            </w:pPr>
          </w:p>
        </w:tc>
      </w:tr>
    </w:tbl>
    <w:p w:rsidR="00D85EFA" w:rsidRDefault="00D85EFA" w:rsidP="006B4614">
      <w:pPr>
        <w:pStyle w:val="70"/>
        <w:shd w:val="clear" w:color="auto" w:fill="auto"/>
        <w:spacing w:before="0" w:line="240" w:lineRule="auto"/>
        <w:rPr>
          <w:b w:val="0"/>
        </w:rPr>
      </w:pPr>
    </w:p>
    <w:p w:rsidR="00D85EFA" w:rsidRDefault="00D85EFA" w:rsidP="006B4614">
      <w:pPr>
        <w:pStyle w:val="70"/>
        <w:shd w:val="clear" w:color="auto" w:fill="auto"/>
        <w:spacing w:before="0" w:line="240" w:lineRule="auto"/>
        <w:rPr>
          <w:b w:val="0"/>
        </w:rPr>
      </w:pPr>
    </w:p>
    <w:p w:rsidR="00D85EFA" w:rsidRDefault="00D85EFA" w:rsidP="006B4614">
      <w:pPr>
        <w:pStyle w:val="70"/>
        <w:shd w:val="clear" w:color="auto" w:fill="auto"/>
        <w:spacing w:before="0" w:line="240" w:lineRule="auto"/>
        <w:rPr>
          <w:b w:val="0"/>
        </w:rPr>
      </w:pPr>
    </w:p>
    <w:p w:rsidR="00D85EFA" w:rsidRDefault="00D85EFA" w:rsidP="006B4614">
      <w:pPr>
        <w:pStyle w:val="70"/>
        <w:shd w:val="clear" w:color="auto" w:fill="auto"/>
        <w:spacing w:before="0" w:line="240" w:lineRule="auto"/>
        <w:rPr>
          <w:b w:val="0"/>
        </w:rPr>
      </w:pPr>
    </w:p>
    <w:p w:rsidR="00D85EFA" w:rsidRDefault="00D85EFA" w:rsidP="006B4614">
      <w:pPr>
        <w:pStyle w:val="70"/>
        <w:shd w:val="clear" w:color="auto" w:fill="auto"/>
        <w:spacing w:before="0" w:line="240" w:lineRule="auto"/>
        <w:rPr>
          <w:b w:val="0"/>
        </w:rPr>
      </w:pPr>
    </w:p>
    <w:p w:rsidR="00D85EFA" w:rsidRDefault="00D85EFA" w:rsidP="006B4614">
      <w:pPr>
        <w:pStyle w:val="70"/>
        <w:shd w:val="clear" w:color="auto" w:fill="auto"/>
        <w:spacing w:before="0" w:line="240" w:lineRule="auto"/>
        <w:rPr>
          <w:b w:val="0"/>
        </w:rPr>
      </w:pPr>
    </w:p>
    <w:p w:rsidR="00D85EFA" w:rsidRDefault="00D85EFA" w:rsidP="006B4614">
      <w:pPr>
        <w:pStyle w:val="70"/>
        <w:shd w:val="clear" w:color="auto" w:fill="auto"/>
        <w:spacing w:before="0" w:line="240" w:lineRule="auto"/>
        <w:rPr>
          <w:b w:val="0"/>
        </w:rPr>
      </w:pPr>
    </w:p>
    <w:p w:rsidR="00D85EFA" w:rsidRPr="00D85EFA" w:rsidRDefault="00D85EFA" w:rsidP="006B4614">
      <w:pPr>
        <w:pStyle w:val="70"/>
        <w:shd w:val="clear" w:color="auto" w:fill="auto"/>
        <w:spacing w:before="0" w:line="240" w:lineRule="auto"/>
        <w:rPr>
          <w:b w:val="0"/>
        </w:rPr>
      </w:pPr>
    </w:p>
    <w:p w:rsidR="00D85EFA" w:rsidRPr="00D85EFA" w:rsidRDefault="00D85EFA" w:rsidP="006B4614">
      <w:pPr>
        <w:pStyle w:val="70"/>
        <w:shd w:val="clear" w:color="auto" w:fill="auto"/>
        <w:spacing w:before="0" w:line="240" w:lineRule="auto"/>
        <w:rPr>
          <w:b w:val="0"/>
        </w:rPr>
      </w:pPr>
    </w:p>
    <w:p w:rsidR="00D85EFA" w:rsidRPr="00D85EFA" w:rsidRDefault="00D85EFA" w:rsidP="006B4614">
      <w:pPr>
        <w:pStyle w:val="70"/>
        <w:shd w:val="clear" w:color="auto" w:fill="auto"/>
        <w:spacing w:before="0" w:line="240" w:lineRule="auto"/>
        <w:rPr>
          <w:b w:val="0"/>
        </w:rPr>
      </w:pPr>
    </w:p>
    <w:p w:rsidR="00307DE7" w:rsidRPr="00307DE7" w:rsidRDefault="00307DE7" w:rsidP="00307DE7">
      <w:pPr>
        <w:jc w:val="center"/>
        <w:rPr>
          <w:rFonts w:ascii="Arial" w:eastAsia="Arial" w:hAnsi="Arial" w:cs="Arial"/>
          <w:b/>
          <w:bCs/>
          <w:sz w:val="30"/>
          <w:szCs w:val="30"/>
        </w:rPr>
      </w:pPr>
      <w:r w:rsidRPr="00307DE7">
        <w:rPr>
          <w:rFonts w:ascii="Arial" w:eastAsia="Arial" w:hAnsi="Arial" w:cs="Arial"/>
          <w:b/>
          <w:bCs/>
          <w:sz w:val="30"/>
          <w:szCs w:val="30"/>
        </w:rPr>
        <w:t>КОМПЛЕКС ЗАМЕДЛЕННОГО КОКСОВАНИЯ</w:t>
      </w:r>
    </w:p>
    <w:p w:rsidR="00307DE7" w:rsidRPr="00307DE7" w:rsidRDefault="00307DE7" w:rsidP="00307DE7">
      <w:pPr>
        <w:jc w:val="center"/>
        <w:rPr>
          <w:rFonts w:ascii="Arial" w:eastAsia="Arial" w:hAnsi="Arial" w:cs="Arial"/>
          <w:b/>
          <w:bCs/>
          <w:sz w:val="30"/>
          <w:szCs w:val="30"/>
        </w:rPr>
      </w:pPr>
    </w:p>
    <w:p w:rsidR="00307DE7" w:rsidRPr="00307DE7" w:rsidRDefault="00307DE7" w:rsidP="00307DE7">
      <w:pPr>
        <w:jc w:val="center"/>
        <w:rPr>
          <w:rFonts w:ascii="Arial" w:eastAsia="Arial" w:hAnsi="Arial" w:cs="Arial"/>
          <w:b/>
          <w:bCs/>
          <w:sz w:val="30"/>
          <w:szCs w:val="30"/>
        </w:rPr>
      </w:pPr>
      <w:r w:rsidRPr="00307DE7">
        <w:rPr>
          <w:rFonts w:ascii="Arial" w:eastAsia="Arial" w:hAnsi="Arial" w:cs="Arial"/>
          <w:b/>
          <w:bCs/>
          <w:sz w:val="30"/>
          <w:szCs w:val="30"/>
        </w:rPr>
        <w:t>ПАО «</w:t>
      </w:r>
      <w:r w:rsidR="00ED7971" w:rsidRPr="00307DE7">
        <w:rPr>
          <w:rFonts w:ascii="Arial" w:eastAsia="Arial" w:hAnsi="Arial" w:cs="Arial"/>
          <w:b/>
          <w:bCs/>
          <w:sz w:val="30"/>
          <w:szCs w:val="30"/>
        </w:rPr>
        <w:t>Орскнефтеоргсинтез</w:t>
      </w:r>
      <w:r w:rsidRPr="00307DE7">
        <w:rPr>
          <w:rFonts w:ascii="Arial" w:eastAsia="Arial" w:hAnsi="Arial" w:cs="Arial"/>
          <w:b/>
          <w:bCs/>
          <w:sz w:val="30"/>
          <w:szCs w:val="30"/>
        </w:rPr>
        <w:t>»</w:t>
      </w:r>
    </w:p>
    <w:p w:rsidR="00307DE7" w:rsidRPr="00307DE7" w:rsidRDefault="00307DE7" w:rsidP="00307DE7">
      <w:pPr>
        <w:spacing w:line="224" w:lineRule="exact"/>
        <w:ind w:left="60"/>
        <w:jc w:val="center"/>
        <w:rPr>
          <w:rFonts w:ascii="Arial" w:eastAsia="Arial" w:hAnsi="Arial" w:cs="Arial"/>
          <w:bCs/>
          <w:sz w:val="20"/>
          <w:szCs w:val="20"/>
        </w:rPr>
      </w:pPr>
      <w:bookmarkStart w:id="1" w:name="bookmark0"/>
    </w:p>
    <w:p w:rsidR="00307DE7" w:rsidRPr="00307DE7" w:rsidRDefault="00307DE7" w:rsidP="00307DE7">
      <w:pPr>
        <w:spacing w:line="480" w:lineRule="auto"/>
        <w:jc w:val="center"/>
        <w:rPr>
          <w:rFonts w:ascii="Arial" w:eastAsia="Arial" w:hAnsi="Arial" w:cs="Arial"/>
          <w:bCs/>
          <w:sz w:val="28"/>
          <w:szCs w:val="28"/>
        </w:rPr>
      </w:pPr>
      <w:r w:rsidRPr="00307DE7">
        <w:rPr>
          <w:rFonts w:ascii="Arial" w:eastAsia="Arial" w:hAnsi="Arial" w:cs="Arial"/>
          <w:bCs/>
          <w:sz w:val="28"/>
          <w:szCs w:val="28"/>
        </w:rPr>
        <w:t>Проектная документация</w:t>
      </w:r>
      <w:bookmarkEnd w:id="1"/>
    </w:p>
    <w:p w:rsidR="00307DE7" w:rsidRPr="00307DE7" w:rsidRDefault="00307DE7" w:rsidP="00307DE7">
      <w:pPr>
        <w:spacing w:line="480" w:lineRule="auto"/>
        <w:ind w:left="60"/>
        <w:jc w:val="center"/>
        <w:rPr>
          <w:rFonts w:ascii="Arial" w:eastAsia="Arial" w:hAnsi="Arial" w:cs="Arial"/>
          <w:bCs/>
          <w:sz w:val="20"/>
          <w:szCs w:val="20"/>
        </w:rPr>
      </w:pPr>
    </w:p>
    <w:p w:rsidR="00307DE7" w:rsidRPr="00307DE7" w:rsidRDefault="00307DE7" w:rsidP="00307DE7">
      <w:pPr>
        <w:spacing w:line="480" w:lineRule="auto"/>
        <w:jc w:val="center"/>
        <w:rPr>
          <w:rFonts w:ascii="Arial" w:eastAsia="Arial" w:hAnsi="Arial" w:cs="Arial"/>
          <w:bCs/>
          <w:sz w:val="28"/>
          <w:szCs w:val="28"/>
        </w:rPr>
      </w:pPr>
      <w:r w:rsidRPr="00307DE7">
        <w:rPr>
          <w:rFonts w:ascii="Arial" w:eastAsia="Arial" w:hAnsi="Arial" w:cs="Arial"/>
          <w:bCs/>
          <w:sz w:val="28"/>
          <w:szCs w:val="28"/>
        </w:rPr>
        <w:t>Проект технического задания на проведение оценки воздействия на окружающую среду (ОВОС)</w:t>
      </w: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Default="00D85EFA" w:rsidP="006B4614">
      <w:pPr>
        <w:pStyle w:val="70"/>
        <w:shd w:val="clear" w:color="auto" w:fill="auto"/>
        <w:spacing w:before="0" w:line="240" w:lineRule="auto"/>
        <w:rPr>
          <w:b w:val="0"/>
        </w:rPr>
      </w:pPr>
    </w:p>
    <w:p w:rsidR="006B4614" w:rsidRDefault="006B4614"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D85EFA" w:rsidRPr="006B4614" w:rsidRDefault="00D85EFA" w:rsidP="006B4614">
      <w:pPr>
        <w:pStyle w:val="70"/>
        <w:shd w:val="clear" w:color="auto" w:fill="auto"/>
        <w:spacing w:before="0" w:line="240" w:lineRule="auto"/>
        <w:rPr>
          <w:b w:val="0"/>
        </w:rPr>
      </w:pPr>
    </w:p>
    <w:p w:rsidR="005009BC" w:rsidRPr="006B4614" w:rsidRDefault="006B4614" w:rsidP="006B4614">
      <w:pPr>
        <w:pStyle w:val="70"/>
        <w:shd w:val="clear" w:color="auto" w:fill="auto"/>
        <w:spacing w:before="0" w:line="240" w:lineRule="auto"/>
        <w:rPr>
          <w:sz w:val="28"/>
          <w:szCs w:val="28"/>
        </w:rPr>
        <w:sectPr w:rsidR="005009BC" w:rsidRPr="006B4614" w:rsidSect="00D85EFA">
          <w:pgSz w:w="11900" w:h="16840"/>
          <w:pgMar w:top="1134" w:right="1134" w:bottom="1134" w:left="1701" w:header="0" w:footer="6" w:gutter="0"/>
          <w:cols w:space="720"/>
          <w:noEndnote/>
          <w:titlePg/>
          <w:docGrid w:linePitch="360"/>
        </w:sectPr>
      </w:pPr>
      <w:r w:rsidRPr="006B4614">
        <w:rPr>
          <w:sz w:val="28"/>
          <w:szCs w:val="28"/>
        </w:rPr>
        <w:t>20</w:t>
      </w:r>
      <w:r w:rsidR="00D85EFA" w:rsidRPr="006B4614">
        <w:rPr>
          <w:sz w:val="28"/>
          <w:szCs w:val="28"/>
        </w:rPr>
        <w:t>20</w:t>
      </w:r>
      <w:r w:rsidRPr="006B4614">
        <w:rPr>
          <w:rStyle w:val="71"/>
          <w:sz w:val="28"/>
          <w:szCs w:val="28"/>
        </w:rPr>
        <w:t xml:space="preserve"> г.</w:t>
      </w:r>
    </w:p>
    <w:p w:rsidR="00307DE7" w:rsidRDefault="00307DE7" w:rsidP="00307DE7">
      <w:pPr>
        <w:pStyle w:val="10"/>
        <w:keepNext/>
        <w:keepLines/>
        <w:shd w:val="clear" w:color="auto" w:fill="auto"/>
        <w:spacing w:after="275"/>
        <w:ind w:left="2980" w:firstLine="0"/>
      </w:pPr>
      <w:bookmarkStart w:id="2" w:name="_Toc32926228"/>
      <w:r>
        <w:lastRenderedPageBreak/>
        <w:t>СОДЕРЖАНИЕ</w:t>
      </w:r>
      <w:bookmarkEnd w:id="2"/>
    </w:p>
    <w:p w:rsidR="00A44AB3" w:rsidRDefault="00307DE7">
      <w:pPr>
        <w:pStyle w:val="13"/>
        <w:rPr>
          <w:rFonts w:asciiTheme="minorHAnsi" w:eastAsiaTheme="minorEastAsia" w:hAnsiTheme="minorHAnsi" w:cstheme="minorBidi"/>
          <w:noProof/>
          <w:color w:val="auto"/>
          <w:sz w:val="22"/>
          <w:szCs w:val="22"/>
          <w:lang w:bidi="ar-SA"/>
        </w:rPr>
      </w:pPr>
      <w:r w:rsidRPr="00EE2A8A">
        <w:fldChar w:fldCharType="begin"/>
      </w:r>
      <w:r w:rsidRPr="00EE2A8A">
        <w:instrText xml:space="preserve"> TOC \o "1-5" \h \z </w:instrText>
      </w:r>
      <w:r w:rsidRPr="00EE2A8A">
        <w:fldChar w:fldCharType="separate"/>
      </w:r>
      <w:hyperlink w:anchor="_Toc32926228" w:history="1">
        <w:r w:rsidR="00A44AB3" w:rsidRPr="00F22B67">
          <w:rPr>
            <w:rStyle w:val="af0"/>
            <w:noProof/>
          </w:rPr>
          <w:t>СОДЕРЖАНИЕ</w:t>
        </w:r>
        <w:r w:rsidR="00A44AB3">
          <w:rPr>
            <w:noProof/>
            <w:webHidden/>
          </w:rPr>
          <w:tab/>
        </w:r>
        <w:r w:rsidR="00A44AB3">
          <w:rPr>
            <w:noProof/>
            <w:webHidden/>
          </w:rPr>
          <w:fldChar w:fldCharType="begin"/>
        </w:r>
        <w:r w:rsidR="00A44AB3">
          <w:rPr>
            <w:noProof/>
            <w:webHidden/>
          </w:rPr>
          <w:instrText xml:space="preserve"> PAGEREF _Toc32926228 \h </w:instrText>
        </w:r>
        <w:r w:rsidR="00A44AB3">
          <w:rPr>
            <w:noProof/>
            <w:webHidden/>
          </w:rPr>
        </w:r>
        <w:r w:rsidR="00A44AB3">
          <w:rPr>
            <w:noProof/>
            <w:webHidden/>
          </w:rPr>
          <w:fldChar w:fldCharType="separate"/>
        </w:r>
        <w:r w:rsidR="00A44AB3">
          <w:rPr>
            <w:noProof/>
            <w:webHidden/>
          </w:rPr>
          <w:t>2</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29" w:history="1">
        <w:r w:rsidR="00A44AB3" w:rsidRPr="00F22B67">
          <w:rPr>
            <w:rStyle w:val="af0"/>
            <w:noProof/>
          </w:rPr>
          <w:t>ВВЕДЕНИЕ</w:t>
        </w:r>
        <w:r w:rsidR="00A44AB3">
          <w:rPr>
            <w:noProof/>
            <w:webHidden/>
          </w:rPr>
          <w:tab/>
        </w:r>
        <w:r w:rsidR="00A44AB3">
          <w:rPr>
            <w:noProof/>
            <w:webHidden/>
          </w:rPr>
          <w:fldChar w:fldCharType="begin"/>
        </w:r>
        <w:r w:rsidR="00A44AB3">
          <w:rPr>
            <w:noProof/>
            <w:webHidden/>
          </w:rPr>
          <w:instrText xml:space="preserve"> PAGEREF _Toc32926229 \h </w:instrText>
        </w:r>
        <w:r w:rsidR="00A44AB3">
          <w:rPr>
            <w:noProof/>
            <w:webHidden/>
          </w:rPr>
        </w:r>
        <w:r w:rsidR="00A44AB3">
          <w:rPr>
            <w:noProof/>
            <w:webHidden/>
          </w:rPr>
          <w:fldChar w:fldCharType="separate"/>
        </w:r>
        <w:r w:rsidR="00A44AB3">
          <w:rPr>
            <w:noProof/>
            <w:webHidden/>
          </w:rPr>
          <w:t>3</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0" w:history="1">
        <w:r w:rsidR="00A44AB3" w:rsidRPr="00F22B67">
          <w:rPr>
            <w:rStyle w:val="af0"/>
            <w:noProof/>
          </w:rPr>
          <w:t>1.</w:t>
        </w:r>
        <w:r w:rsidR="00A44AB3">
          <w:rPr>
            <w:rFonts w:asciiTheme="minorHAnsi" w:eastAsiaTheme="minorEastAsia" w:hAnsiTheme="minorHAnsi" w:cstheme="minorBidi"/>
            <w:noProof/>
            <w:color w:val="auto"/>
            <w:sz w:val="22"/>
            <w:szCs w:val="22"/>
            <w:lang w:bidi="ar-SA"/>
          </w:rPr>
          <w:tab/>
        </w:r>
        <w:r w:rsidR="00A44AB3" w:rsidRPr="00F22B67">
          <w:rPr>
            <w:rStyle w:val="af0"/>
            <w:noProof/>
          </w:rPr>
          <w:t>ОСНОВАНИЕ ДЛЯ ПРОВЕДЕНИЯ РАБОТ</w:t>
        </w:r>
        <w:r w:rsidR="00A44AB3">
          <w:rPr>
            <w:noProof/>
            <w:webHidden/>
          </w:rPr>
          <w:tab/>
        </w:r>
        <w:r w:rsidR="00A44AB3">
          <w:rPr>
            <w:noProof/>
            <w:webHidden/>
          </w:rPr>
          <w:fldChar w:fldCharType="begin"/>
        </w:r>
        <w:r w:rsidR="00A44AB3">
          <w:rPr>
            <w:noProof/>
            <w:webHidden/>
          </w:rPr>
          <w:instrText xml:space="preserve"> PAGEREF _Toc32926230 \h </w:instrText>
        </w:r>
        <w:r w:rsidR="00A44AB3">
          <w:rPr>
            <w:noProof/>
            <w:webHidden/>
          </w:rPr>
        </w:r>
        <w:r w:rsidR="00A44AB3">
          <w:rPr>
            <w:noProof/>
            <w:webHidden/>
          </w:rPr>
          <w:fldChar w:fldCharType="separate"/>
        </w:r>
        <w:r w:rsidR="00A44AB3">
          <w:rPr>
            <w:noProof/>
            <w:webHidden/>
          </w:rPr>
          <w:t>5</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1" w:history="1">
        <w:r w:rsidR="00A44AB3" w:rsidRPr="00F22B67">
          <w:rPr>
            <w:rStyle w:val="af0"/>
            <w:noProof/>
          </w:rPr>
          <w:t>2.</w:t>
        </w:r>
        <w:r w:rsidR="00A44AB3">
          <w:rPr>
            <w:rFonts w:asciiTheme="minorHAnsi" w:eastAsiaTheme="minorEastAsia" w:hAnsiTheme="minorHAnsi" w:cstheme="minorBidi"/>
            <w:noProof/>
            <w:color w:val="auto"/>
            <w:sz w:val="22"/>
            <w:szCs w:val="22"/>
            <w:lang w:bidi="ar-SA"/>
          </w:rPr>
          <w:tab/>
        </w:r>
        <w:r w:rsidR="00A44AB3" w:rsidRPr="00F22B67">
          <w:rPr>
            <w:rStyle w:val="af0"/>
            <w:noProof/>
          </w:rPr>
          <w:t>КРАТКОЕ ОПИСАНИЕ ПРОЕКТА</w:t>
        </w:r>
        <w:r w:rsidR="00A44AB3">
          <w:rPr>
            <w:noProof/>
            <w:webHidden/>
          </w:rPr>
          <w:tab/>
        </w:r>
        <w:r w:rsidR="00A44AB3">
          <w:rPr>
            <w:noProof/>
            <w:webHidden/>
          </w:rPr>
          <w:fldChar w:fldCharType="begin"/>
        </w:r>
        <w:r w:rsidR="00A44AB3">
          <w:rPr>
            <w:noProof/>
            <w:webHidden/>
          </w:rPr>
          <w:instrText xml:space="preserve"> PAGEREF _Toc32926231 \h </w:instrText>
        </w:r>
        <w:r w:rsidR="00A44AB3">
          <w:rPr>
            <w:noProof/>
            <w:webHidden/>
          </w:rPr>
        </w:r>
        <w:r w:rsidR="00A44AB3">
          <w:rPr>
            <w:noProof/>
            <w:webHidden/>
          </w:rPr>
          <w:fldChar w:fldCharType="separate"/>
        </w:r>
        <w:r w:rsidR="00A44AB3">
          <w:rPr>
            <w:noProof/>
            <w:webHidden/>
          </w:rPr>
          <w:t>7</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2" w:history="1">
        <w:r w:rsidR="00A44AB3" w:rsidRPr="00F22B67">
          <w:rPr>
            <w:rStyle w:val="af0"/>
            <w:noProof/>
          </w:rPr>
          <w:t>2.1 Район размещения объекта намечаемой деятельности</w:t>
        </w:r>
        <w:r w:rsidR="00A44AB3">
          <w:rPr>
            <w:noProof/>
            <w:webHidden/>
          </w:rPr>
          <w:tab/>
        </w:r>
        <w:r w:rsidR="00A44AB3">
          <w:rPr>
            <w:noProof/>
            <w:webHidden/>
          </w:rPr>
          <w:fldChar w:fldCharType="begin"/>
        </w:r>
        <w:r w:rsidR="00A44AB3">
          <w:rPr>
            <w:noProof/>
            <w:webHidden/>
          </w:rPr>
          <w:instrText xml:space="preserve"> PAGEREF _Toc32926232 \h </w:instrText>
        </w:r>
        <w:r w:rsidR="00A44AB3">
          <w:rPr>
            <w:noProof/>
            <w:webHidden/>
          </w:rPr>
        </w:r>
        <w:r w:rsidR="00A44AB3">
          <w:rPr>
            <w:noProof/>
            <w:webHidden/>
          </w:rPr>
          <w:fldChar w:fldCharType="separate"/>
        </w:r>
        <w:r w:rsidR="00A44AB3">
          <w:rPr>
            <w:noProof/>
            <w:webHidden/>
          </w:rPr>
          <w:t>7</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3" w:history="1">
        <w:r w:rsidR="00A44AB3" w:rsidRPr="00F22B67">
          <w:rPr>
            <w:rStyle w:val="af0"/>
            <w:noProof/>
          </w:rPr>
          <w:t>2.2 Характеристика предприятия</w:t>
        </w:r>
        <w:r w:rsidR="00A44AB3">
          <w:rPr>
            <w:noProof/>
            <w:webHidden/>
          </w:rPr>
          <w:tab/>
        </w:r>
        <w:r w:rsidR="00A44AB3">
          <w:rPr>
            <w:noProof/>
            <w:webHidden/>
          </w:rPr>
          <w:fldChar w:fldCharType="begin"/>
        </w:r>
        <w:r w:rsidR="00A44AB3">
          <w:rPr>
            <w:noProof/>
            <w:webHidden/>
          </w:rPr>
          <w:instrText xml:space="preserve"> PAGEREF _Toc32926233 \h </w:instrText>
        </w:r>
        <w:r w:rsidR="00A44AB3">
          <w:rPr>
            <w:noProof/>
            <w:webHidden/>
          </w:rPr>
        </w:r>
        <w:r w:rsidR="00A44AB3">
          <w:rPr>
            <w:noProof/>
            <w:webHidden/>
          </w:rPr>
          <w:fldChar w:fldCharType="separate"/>
        </w:r>
        <w:r w:rsidR="00A44AB3">
          <w:rPr>
            <w:noProof/>
            <w:webHidden/>
          </w:rPr>
          <w:t>9</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4" w:history="1">
        <w:r w:rsidR="00A44AB3" w:rsidRPr="00F22B67">
          <w:rPr>
            <w:rStyle w:val="af0"/>
            <w:noProof/>
          </w:rPr>
          <w:t>2.3 Характеристика проектируемого объекта</w:t>
        </w:r>
        <w:r w:rsidR="00A44AB3">
          <w:rPr>
            <w:noProof/>
            <w:webHidden/>
          </w:rPr>
          <w:tab/>
        </w:r>
        <w:r w:rsidR="00A44AB3">
          <w:rPr>
            <w:noProof/>
            <w:webHidden/>
          </w:rPr>
          <w:fldChar w:fldCharType="begin"/>
        </w:r>
        <w:r w:rsidR="00A44AB3">
          <w:rPr>
            <w:noProof/>
            <w:webHidden/>
          </w:rPr>
          <w:instrText xml:space="preserve"> PAGEREF _Toc32926234 \h </w:instrText>
        </w:r>
        <w:r w:rsidR="00A44AB3">
          <w:rPr>
            <w:noProof/>
            <w:webHidden/>
          </w:rPr>
        </w:r>
        <w:r w:rsidR="00A44AB3">
          <w:rPr>
            <w:noProof/>
            <w:webHidden/>
          </w:rPr>
          <w:fldChar w:fldCharType="separate"/>
        </w:r>
        <w:r w:rsidR="00A44AB3">
          <w:rPr>
            <w:noProof/>
            <w:webHidden/>
          </w:rPr>
          <w:t>9</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5" w:history="1">
        <w:r w:rsidR="00A44AB3" w:rsidRPr="00F22B67">
          <w:rPr>
            <w:rStyle w:val="af0"/>
            <w:noProof/>
          </w:rPr>
          <w:t>3.</w:t>
        </w:r>
        <w:r w:rsidR="00A44AB3">
          <w:rPr>
            <w:rFonts w:asciiTheme="minorHAnsi" w:eastAsiaTheme="minorEastAsia" w:hAnsiTheme="minorHAnsi" w:cstheme="minorBidi"/>
            <w:noProof/>
            <w:color w:val="auto"/>
            <w:sz w:val="22"/>
            <w:szCs w:val="22"/>
            <w:lang w:bidi="ar-SA"/>
          </w:rPr>
          <w:tab/>
        </w:r>
        <w:r w:rsidR="00A44AB3" w:rsidRPr="00F22B67">
          <w:rPr>
            <w:rStyle w:val="af0"/>
            <w:noProof/>
          </w:rPr>
          <w:t>ЦЕЛИ, ЗАДАЧИ И ОСНОВНЫЕ ПРИНЦИПЫ ПОВЕДЕНИЯ ОВОС</w:t>
        </w:r>
        <w:r w:rsidR="00A44AB3">
          <w:rPr>
            <w:noProof/>
            <w:webHidden/>
          </w:rPr>
          <w:tab/>
        </w:r>
        <w:r w:rsidR="00A44AB3">
          <w:rPr>
            <w:noProof/>
            <w:webHidden/>
          </w:rPr>
          <w:fldChar w:fldCharType="begin"/>
        </w:r>
        <w:r w:rsidR="00A44AB3">
          <w:rPr>
            <w:noProof/>
            <w:webHidden/>
          </w:rPr>
          <w:instrText xml:space="preserve"> PAGEREF _Toc32926235 \h </w:instrText>
        </w:r>
        <w:r w:rsidR="00A44AB3">
          <w:rPr>
            <w:noProof/>
            <w:webHidden/>
          </w:rPr>
        </w:r>
        <w:r w:rsidR="00A44AB3">
          <w:rPr>
            <w:noProof/>
            <w:webHidden/>
          </w:rPr>
          <w:fldChar w:fldCharType="separate"/>
        </w:r>
        <w:r w:rsidR="00A44AB3">
          <w:rPr>
            <w:noProof/>
            <w:webHidden/>
          </w:rPr>
          <w:t>12</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6" w:history="1">
        <w:r w:rsidR="00A44AB3" w:rsidRPr="00F22B67">
          <w:rPr>
            <w:rStyle w:val="af0"/>
            <w:noProof/>
          </w:rPr>
          <w:t>4.</w:t>
        </w:r>
        <w:r w:rsidR="00A44AB3">
          <w:rPr>
            <w:rFonts w:asciiTheme="minorHAnsi" w:eastAsiaTheme="minorEastAsia" w:hAnsiTheme="minorHAnsi" w:cstheme="minorBidi"/>
            <w:noProof/>
            <w:color w:val="auto"/>
            <w:sz w:val="22"/>
            <w:szCs w:val="22"/>
            <w:lang w:bidi="ar-SA"/>
          </w:rPr>
          <w:tab/>
        </w:r>
        <w:r w:rsidR="00A44AB3" w:rsidRPr="00F22B67">
          <w:rPr>
            <w:rStyle w:val="af0"/>
            <w:noProof/>
          </w:rPr>
          <w:t>ИНФОРМИРОВАНИЕ, КОНСУЛЬТАЦИИ И УЧАСТИЕ ОБЩЕСТВЕННОСТИ</w:t>
        </w:r>
        <w:r w:rsidR="00A44AB3">
          <w:rPr>
            <w:noProof/>
            <w:webHidden/>
          </w:rPr>
          <w:tab/>
        </w:r>
        <w:r w:rsidR="00A44AB3">
          <w:rPr>
            <w:noProof/>
            <w:webHidden/>
          </w:rPr>
          <w:fldChar w:fldCharType="begin"/>
        </w:r>
        <w:r w:rsidR="00A44AB3">
          <w:rPr>
            <w:noProof/>
            <w:webHidden/>
          </w:rPr>
          <w:instrText xml:space="preserve"> PAGEREF _Toc32926236 \h </w:instrText>
        </w:r>
        <w:r w:rsidR="00A44AB3">
          <w:rPr>
            <w:noProof/>
            <w:webHidden/>
          </w:rPr>
        </w:r>
        <w:r w:rsidR="00A44AB3">
          <w:rPr>
            <w:noProof/>
            <w:webHidden/>
          </w:rPr>
          <w:fldChar w:fldCharType="separate"/>
        </w:r>
        <w:r w:rsidR="00A44AB3">
          <w:rPr>
            <w:noProof/>
            <w:webHidden/>
          </w:rPr>
          <w:t>15</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7" w:history="1">
        <w:r w:rsidR="00A44AB3" w:rsidRPr="00F22B67">
          <w:rPr>
            <w:rStyle w:val="af0"/>
            <w:noProof/>
          </w:rPr>
          <w:t>4.1 Требования законодательства</w:t>
        </w:r>
        <w:r w:rsidR="00A44AB3">
          <w:rPr>
            <w:noProof/>
            <w:webHidden/>
          </w:rPr>
          <w:tab/>
        </w:r>
        <w:r w:rsidR="00A44AB3">
          <w:rPr>
            <w:noProof/>
            <w:webHidden/>
          </w:rPr>
          <w:fldChar w:fldCharType="begin"/>
        </w:r>
        <w:r w:rsidR="00A44AB3">
          <w:rPr>
            <w:noProof/>
            <w:webHidden/>
          </w:rPr>
          <w:instrText xml:space="preserve"> PAGEREF _Toc32926237 \h </w:instrText>
        </w:r>
        <w:r w:rsidR="00A44AB3">
          <w:rPr>
            <w:noProof/>
            <w:webHidden/>
          </w:rPr>
        </w:r>
        <w:r w:rsidR="00A44AB3">
          <w:rPr>
            <w:noProof/>
            <w:webHidden/>
          </w:rPr>
          <w:fldChar w:fldCharType="separate"/>
        </w:r>
        <w:r w:rsidR="00A44AB3">
          <w:rPr>
            <w:noProof/>
            <w:webHidden/>
          </w:rPr>
          <w:t>15</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8" w:history="1">
        <w:r w:rsidR="00A44AB3" w:rsidRPr="00F22B67">
          <w:rPr>
            <w:rStyle w:val="af0"/>
            <w:noProof/>
          </w:rPr>
          <w:t>4.2 Основные мероприятия общественных обсуждений</w:t>
        </w:r>
        <w:r w:rsidR="00A44AB3">
          <w:rPr>
            <w:noProof/>
            <w:webHidden/>
          </w:rPr>
          <w:tab/>
        </w:r>
        <w:r w:rsidR="00A44AB3">
          <w:rPr>
            <w:noProof/>
            <w:webHidden/>
          </w:rPr>
          <w:fldChar w:fldCharType="begin"/>
        </w:r>
        <w:r w:rsidR="00A44AB3">
          <w:rPr>
            <w:noProof/>
            <w:webHidden/>
          </w:rPr>
          <w:instrText xml:space="preserve"> PAGEREF _Toc32926238 \h </w:instrText>
        </w:r>
        <w:r w:rsidR="00A44AB3">
          <w:rPr>
            <w:noProof/>
            <w:webHidden/>
          </w:rPr>
        </w:r>
        <w:r w:rsidR="00A44AB3">
          <w:rPr>
            <w:noProof/>
            <w:webHidden/>
          </w:rPr>
          <w:fldChar w:fldCharType="separate"/>
        </w:r>
        <w:r w:rsidR="00A44AB3">
          <w:rPr>
            <w:noProof/>
            <w:webHidden/>
          </w:rPr>
          <w:t>16</w:t>
        </w:r>
        <w:r w:rsidR="00A44AB3">
          <w:rPr>
            <w:noProof/>
            <w:webHidden/>
          </w:rPr>
          <w:fldChar w:fldCharType="end"/>
        </w:r>
      </w:hyperlink>
    </w:p>
    <w:p w:rsidR="00A44AB3" w:rsidRDefault="00DF0F25">
      <w:pPr>
        <w:pStyle w:val="13"/>
        <w:rPr>
          <w:rFonts w:asciiTheme="minorHAnsi" w:eastAsiaTheme="minorEastAsia" w:hAnsiTheme="minorHAnsi" w:cstheme="minorBidi"/>
          <w:noProof/>
          <w:color w:val="auto"/>
          <w:sz w:val="22"/>
          <w:szCs w:val="22"/>
          <w:lang w:bidi="ar-SA"/>
        </w:rPr>
      </w:pPr>
      <w:hyperlink w:anchor="_Toc32926239" w:history="1">
        <w:r w:rsidR="00A44AB3" w:rsidRPr="00F22B67">
          <w:rPr>
            <w:rStyle w:val="af0"/>
            <w:noProof/>
          </w:rPr>
          <w:t>5.</w:t>
        </w:r>
        <w:r w:rsidR="00A44AB3">
          <w:rPr>
            <w:rFonts w:asciiTheme="minorHAnsi" w:eastAsiaTheme="minorEastAsia" w:hAnsiTheme="minorHAnsi" w:cstheme="minorBidi"/>
            <w:noProof/>
            <w:color w:val="auto"/>
            <w:sz w:val="22"/>
            <w:szCs w:val="22"/>
            <w:lang w:bidi="ar-SA"/>
          </w:rPr>
          <w:tab/>
        </w:r>
        <w:r w:rsidR="00A44AB3" w:rsidRPr="00F22B67">
          <w:rPr>
            <w:rStyle w:val="af0"/>
            <w:noProof/>
          </w:rPr>
          <w:t>ТРЕБОВАНИЯ К ВЫПОЛНЕНИЮ ОВОС И ПРЕДВАТИТЕЛЬНОЕ СОДЕРЖАНИЕ МАТЕРИАЛОВ</w:t>
        </w:r>
        <w:r w:rsidR="00A44AB3">
          <w:rPr>
            <w:noProof/>
            <w:webHidden/>
          </w:rPr>
          <w:tab/>
        </w:r>
        <w:r w:rsidR="00A44AB3">
          <w:rPr>
            <w:noProof/>
            <w:webHidden/>
          </w:rPr>
          <w:fldChar w:fldCharType="begin"/>
        </w:r>
        <w:r w:rsidR="00A44AB3">
          <w:rPr>
            <w:noProof/>
            <w:webHidden/>
          </w:rPr>
          <w:instrText xml:space="preserve"> PAGEREF _Toc32926239 \h </w:instrText>
        </w:r>
        <w:r w:rsidR="00A44AB3">
          <w:rPr>
            <w:noProof/>
            <w:webHidden/>
          </w:rPr>
        </w:r>
        <w:r w:rsidR="00A44AB3">
          <w:rPr>
            <w:noProof/>
            <w:webHidden/>
          </w:rPr>
          <w:fldChar w:fldCharType="separate"/>
        </w:r>
        <w:r w:rsidR="00A44AB3">
          <w:rPr>
            <w:noProof/>
            <w:webHidden/>
          </w:rPr>
          <w:t>18</w:t>
        </w:r>
        <w:r w:rsidR="00A44AB3">
          <w:rPr>
            <w:noProof/>
            <w:webHidden/>
          </w:rPr>
          <w:fldChar w:fldCharType="end"/>
        </w:r>
      </w:hyperlink>
    </w:p>
    <w:p w:rsidR="00307DE7" w:rsidRPr="00EE2A8A" w:rsidRDefault="00307DE7" w:rsidP="00307DE7">
      <w:pPr>
        <w:pStyle w:val="13"/>
        <w:ind w:left="0" w:firstLine="0"/>
        <w:sectPr w:rsidR="00307DE7" w:rsidRPr="00EE2A8A" w:rsidSect="00307DE7">
          <w:type w:val="continuous"/>
          <w:pgSz w:w="11900" w:h="16840"/>
          <w:pgMar w:top="1056" w:right="821" w:bottom="1056" w:left="2386" w:header="0" w:footer="3" w:gutter="0"/>
          <w:cols w:space="720"/>
          <w:noEndnote/>
          <w:docGrid w:linePitch="360"/>
        </w:sectPr>
      </w:pPr>
      <w:r w:rsidRPr="00EE2A8A">
        <w:fldChar w:fldCharType="end"/>
      </w:r>
    </w:p>
    <w:p w:rsidR="005009BC" w:rsidRPr="00EE2A8A" w:rsidRDefault="006B4614" w:rsidP="0054693E">
      <w:pPr>
        <w:pStyle w:val="10"/>
        <w:keepNext/>
        <w:keepLines/>
        <w:pageBreakBefore/>
        <w:shd w:val="clear" w:color="auto" w:fill="auto"/>
        <w:spacing w:before="240" w:after="120" w:line="360" w:lineRule="auto"/>
        <w:ind w:firstLine="482"/>
        <w:jc w:val="both"/>
        <w:rPr>
          <w:sz w:val="24"/>
          <w:szCs w:val="24"/>
        </w:rPr>
      </w:pPr>
      <w:bookmarkStart w:id="3" w:name="_Toc32926229"/>
      <w:r w:rsidRPr="00EE2A8A">
        <w:rPr>
          <w:sz w:val="24"/>
          <w:szCs w:val="24"/>
        </w:rPr>
        <w:lastRenderedPageBreak/>
        <w:t>ВВЕДЕНИЕ</w:t>
      </w:r>
      <w:bookmarkEnd w:id="3"/>
    </w:p>
    <w:p w:rsidR="005009BC" w:rsidRPr="00EE2A8A" w:rsidRDefault="006B4614" w:rsidP="00B27D2C">
      <w:pPr>
        <w:pStyle w:val="21"/>
        <w:shd w:val="clear" w:color="auto" w:fill="auto"/>
        <w:spacing w:before="0" w:after="0" w:line="360" w:lineRule="auto"/>
        <w:ind w:firstLine="709"/>
        <w:rPr>
          <w:sz w:val="24"/>
          <w:szCs w:val="24"/>
        </w:rPr>
      </w:pPr>
      <w:r w:rsidRPr="00EE2A8A">
        <w:rPr>
          <w:sz w:val="24"/>
          <w:szCs w:val="24"/>
        </w:rPr>
        <w:t xml:space="preserve">Проект технического задания (ТЗ) на проведение оценки воздействия на окружающую среду (ОВОС) </w:t>
      </w:r>
      <w:r w:rsidR="00B27D2C" w:rsidRPr="00EE2A8A">
        <w:rPr>
          <w:sz w:val="24"/>
          <w:szCs w:val="24"/>
        </w:rPr>
        <w:t xml:space="preserve">проектной документации </w:t>
      </w:r>
      <w:r w:rsidRPr="00EE2A8A">
        <w:rPr>
          <w:sz w:val="24"/>
          <w:szCs w:val="24"/>
        </w:rPr>
        <w:t>«</w:t>
      </w:r>
      <w:r w:rsidR="00B27D2C" w:rsidRPr="00EE2A8A">
        <w:rPr>
          <w:sz w:val="24"/>
          <w:szCs w:val="24"/>
        </w:rPr>
        <w:t>Комплекса замедленного коксования ПАО «Орскнефтеоргсинтез</w:t>
      </w:r>
      <w:r w:rsidRPr="00EE2A8A">
        <w:rPr>
          <w:sz w:val="24"/>
          <w:szCs w:val="24"/>
        </w:rPr>
        <w:t xml:space="preserve">» представляется для общественного обсуждения в соответствии с российскими законодательными требованиями в области </w:t>
      </w:r>
      <w:r w:rsidR="00ED7971">
        <w:rPr>
          <w:sz w:val="24"/>
          <w:szCs w:val="24"/>
        </w:rPr>
        <w:t>охраны окружающей среды</w:t>
      </w:r>
      <w:r w:rsidRPr="00EE2A8A">
        <w:rPr>
          <w:sz w:val="24"/>
          <w:szCs w:val="24"/>
        </w:rPr>
        <w:t>.</w:t>
      </w:r>
    </w:p>
    <w:p w:rsidR="005009BC" w:rsidRPr="00EE2A8A" w:rsidRDefault="006B4614" w:rsidP="00B27D2C">
      <w:pPr>
        <w:pStyle w:val="21"/>
        <w:shd w:val="clear" w:color="auto" w:fill="auto"/>
        <w:spacing w:before="0" w:after="0" w:line="360" w:lineRule="auto"/>
        <w:ind w:firstLine="709"/>
        <w:rPr>
          <w:sz w:val="24"/>
          <w:szCs w:val="24"/>
        </w:rPr>
      </w:pPr>
      <w:r w:rsidRPr="00EE2A8A">
        <w:rPr>
          <w:sz w:val="24"/>
          <w:szCs w:val="24"/>
        </w:rPr>
        <w:t xml:space="preserve">В ТЗ на ОВОС Заказчик учитывает требования уполномоченных органов по охране окружающей среды, органов местного самоуправления, а также мнения других участников процесса </w:t>
      </w:r>
      <w:r w:rsidR="00924FE3">
        <w:rPr>
          <w:sz w:val="24"/>
          <w:szCs w:val="24"/>
        </w:rPr>
        <w:t>ОВОС</w:t>
      </w:r>
      <w:r w:rsidRPr="00EE2A8A">
        <w:rPr>
          <w:sz w:val="24"/>
          <w:szCs w:val="24"/>
        </w:rPr>
        <w:t xml:space="preserve">. ТЗ рассылается участникам процесса </w:t>
      </w:r>
      <w:r w:rsidR="00924FE3">
        <w:rPr>
          <w:sz w:val="24"/>
          <w:szCs w:val="24"/>
        </w:rPr>
        <w:t>ОВОС</w:t>
      </w:r>
      <w:r w:rsidRPr="00EE2A8A">
        <w:rPr>
          <w:sz w:val="24"/>
          <w:szCs w:val="24"/>
        </w:rPr>
        <w:t xml:space="preserve"> по их запросам и доступно для общественности в течение всего времени проведения </w:t>
      </w:r>
      <w:r w:rsidR="00924FE3">
        <w:rPr>
          <w:sz w:val="24"/>
          <w:szCs w:val="24"/>
        </w:rPr>
        <w:t>ОВОС</w:t>
      </w:r>
      <w:r w:rsidRPr="00EE2A8A">
        <w:rPr>
          <w:sz w:val="24"/>
          <w:szCs w:val="24"/>
        </w:rPr>
        <w:t>.</w:t>
      </w:r>
    </w:p>
    <w:p w:rsidR="005009BC" w:rsidRPr="00EE2A8A" w:rsidRDefault="006B4614" w:rsidP="00B27D2C">
      <w:pPr>
        <w:pStyle w:val="21"/>
        <w:shd w:val="clear" w:color="auto" w:fill="auto"/>
        <w:spacing w:before="0" w:after="0" w:line="360" w:lineRule="auto"/>
        <w:ind w:firstLine="709"/>
        <w:rPr>
          <w:sz w:val="24"/>
          <w:szCs w:val="24"/>
        </w:rPr>
      </w:pPr>
      <w:r w:rsidRPr="00EE2A8A">
        <w:rPr>
          <w:sz w:val="24"/>
          <w:szCs w:val="24"/>
        </w:rPr>
        <w:t>Общественные обсуждения намечаемой деятельности проводятся с целью:</w:t>
      </w:r>
    </w:p>
    <w:p w:rsidR="005009BC" w:rsidRPr="00EE2A8A" w:rsidRDefault="006B4614" w:rsidP="00B27D2C">
      <w:pPr>
        <w:pStyle w:val="21"/>
        <w:numPr>
          <w:ilvl w:val="0"/>
          <w:numId w:val="2"/>
        </w:numPr>
        <w:shd w:val="clear" w:color="auto" w:fill="auto"/>
        <w:tabs>
          <w:tab w:val="left" w:pos="746"/>
        </w:tabs>
        <w:spacing w:before="0" w:after="0" w:line="360" w:lineRule="auto"/>
        <w:ind w:firstLine="482"/>
        <w:rPr>
          <w:sz w:val="24"/>
          <w:szCs w:val="24"/>
        </w:rPr>
      </w:pPr>
      <w:r w:rsidRPr="00EE2A8A">
        <w:rPr>
          <w:sz w:val="24"/>
          <w:szCs w:val="24"/>
        </w:rPr>
        <w:t>реализации прав граждан на информирование и участие в принятии экологически значимых решений;</w:t>
      </w:r>
    </w:p>
    <w:p w:rsidR="005009BC" w:rsidRPr="00EE2A8A" w:rsidRDefault="006B4614" w:rsidP="00B27D2C">
      <w:pPr>
        <w:pStyle w:val="21"/>
        <w:numPr>
          <w:ilvl w:val="0"/>
          <w:numId w:val="2"/>
        </w:numPr>
        <w:shd w:val="clear" w:color="auto" w:fill="auto"/>
        <w:tabs>
          <w:tab w:val="left" w:pos="746"/>
        </w:tabs>
        <w:spacing w:before="0" w:after="0" w:line="360" w:lineRule="auto"/>
        <w:ind w:firstLine="482"/>
        <w:rPr>
          <w:sz w:val="24"/>
          <w:szCs w:val="24"/>
        </w:rPr>
      </w:pPr>
      <w:r w:rsidRPr="00EE2A8A">
        <w:rPr>
          <w:sz w:val="24"/>
          <w:szCs w:val="24"/>
        </w:rPr>
        <w:t>выявления различных экологических факторов, характерных для рассматриваемой территории, чтобы при выполнении экологической оценки не были упущены серьезные негативные воздействия на окружающую среду;</w:t>
      </w:r>
    </w:p>
    <w:p w:rsidR="005009BC" w:rsidRPr="00EE2A8A" w:rsidRDefault="006B4614" w:rsidP="00B27D2C">
      <w:pPr>
        <w:pStyle w:val="21"/>
        <w:numPr>
          <w:ilvl w:val="0"/>
          <w:numId w:val="2"/>
        </w:numPr>
        <w:shd w:val="clear" w:color="auto" w:fill="auto"/>
        <w:tabs>
          <w:tab w:val="left" w:pos="746"/>
        </w:tabs>
        <w:spacing w:before="0" w:after="0" w:line="360" w:lineRule="auto"/>
        <w:ind w:firstLine="482"/>
        <w:rPr>
          <w:sz w:val="24"/>
          <w:szCs w:val="24"/>
        </w:rPr>
      </w:pPr>
      <w:r w:rsidRPr="00EE2A8A">
        <w:rPr>
          <w:sz w:val="24"/>
          <w:szCs w:val="24"/>
        </w:rPr>
        <w:t>учета интересов различных групп населения;</w:t>
      </w:r>
    </w:p>
    <w:p w:rsidR="005009BC" w:rsidRPr="00EE2A8A" w:rsidRDefault="006B4614" w:rsidP="00B27D2C">
      <w:pPr>
        <w:pStyle w:val="21"/>
        <w:numPr>
          <w:ilvl w:val="0"/>
          <w:numId w:val="2"/>
        </w:numPr>
        <w:shd w:val="clear" w:color="auto" w:fill="auto"/>
        <w:tabs>
          <w:tab w:val="left" w:pos="746"/>
        </w:tabs>
        <w:spacing w:before="0" w:after="0" w:line="360" w:lineRule="auto"/>
        <w:ind w:firstLine="482"/>
        <w:rPr>
          <w:sz w:val="24"/>
          <w:szCs w:val="24"/>
        </w:rPr>
      </w:pPr>
      <w:r w:rsidRPr="00EE2A8A">
        <w:rPr>
          <w:sz w:val="24"/>
          <w:szCs w:val="24"/>
        </w:rPr>
        <w:t>получения информации о местных условиях и традициях (с целью корректировки проекта или выработки дополнительных мер) до принятия решения;</w:t>
      </w:r>
    </w:p>
    <w:p w:rsidR="005009BC" w:rsidRPr="00EE2A8A" w:rsidRDefault="006B4614" w:rsidP="00B27D2C">
      <w:pPr>
        <w:pStyle w:val="21"/>
        <w:numPr>
          <w:ilvl w:val="0"/>
          <w:numId w:val="2"/>
        </w:numPr>
        <w:shd w:val="clear" w:color="auto" w:fill="auto"/>
        <w:tabs>
          <w:tab w:val="left" w:pos="746"/>
        </w:tabs>
        <w:spacing w:before="0" w:after="0" w:line="360" w:lineRule="auto"/>
        <w:ind w:firstLine="482"/>
        <w:rPr>
          <w:sz w:val="24"/>
          <w:szCs w:val="24"/>
        </w:rPr>
      </w:pPr>
      <w:r w:rsidRPr="00EE2A8A">
        <w:rPr>
          <w:sz w:val="24"/>
          <w:szCs w:val="24"/>
        </w:rPr>
        <w:t>обеспечения большей прозрачности и ответственности в принятии решений;</w:t>
      </w:r>
    </w:p>
    <w:p w:rsidR="005009BC" w:rsidRPr="00EE2A8A" w:rsidRDefault="006B4614" w:rsidP="00B27D2C">
      <w:pPr>
        <w:pStyle w:val="21"/>
        <w:numPr>
          <w:ilvl w:val="0"/>
          <w:numId w:val="2"/>
        </w:numPr>
        <w:shd w:val="clear" w:color="auto" w:fill="auto"/>
        <w:tabs>
          <w:tab w:val="left" w:pos="746"/>
        </w:tabs>
        <w:spacing w:before="0" w:after="0" w:line="360" w:lineRule="auto"/>
        <w:ind w:firstLine="482"/>
        <w:rPr>
          <w:sz w:val="24"/>
          <w:szCs w:val="24"/>
        </w:rPr>
      </w:pPr>
      <w:r w:rsidRPr="00EE2A8A">
        <w:rPr>
          <w:sz w:val="24"/>
          <w:szCs w:val="24"/>
        </w:rPr>
        <w:t>снижения конфликтности путем раннего выявления спорных вопросов.</w:t>
      </w:r>
    </w:p>
    <w:p w:rsidR="005009BC" w:rsidRPr="00EE2A8A" w:rsidRDefault="006B4614" w:rsidP="00B27D2C">
      <w:pPr>
        <w:pStyle w:val="21"/>
        <w:shd w:val="clear" w:color="auto" w:fill="auto"/>
        <w:spacing w:before="0" w:after="0" w:line="360" w:lineRule="auto"/>
        <w:ind w:firstLine="709"/>
        <w:rPr>
          <w:sz w:val="24"/>
          <w:szCs w:val="24"/>
        </w:rPr>
      </w:pPr>
      <w:r w:rsidRPr="00EE2A8A">
        <w:rPr>
          <w:sz w:val="24"/>
          <w:szCs w:val="24"/>
        </w:rPr>
        <w:t>В соответствии с российским законодательством общественное обсуждение намечаемой деятельности проводится органами местного самоуправления совместно с Заказчиком хозяйственной деятельности.</w:t>
      </w:r>
    </w:p>
    <w:p w:rsidR="005009BC" w:rsidRPr="00EE2A8A" w:rsidRDefault="006B4614" w:rsidP="00B27D2C">
      <w:pPr>
        <w:pStyle w:val="21"/>
        <w:shd w:val="clear" w:color="auto" w:fill="auto"/>
        <w:spacing w:before="0" w:after="0" w:line="360" w:lineRule="auto"/>
        <w:ind w:firstLine="709"/>
        <w:rPr>
          <w:sz w:val="24"/>
          <w:szCs w:val="24"/>
        </w:rPr>
      </w:pPr>
      <w:r w:rsidRPr="00EE2A8A">
        <w:rPr>
          <w:sz w:val="24"/>
          <w:szCs w:val="24"/>
        </w:rPr>
        <w:t>Порядок обсуждения с общественностью ТЗ на ОВОС и последующее обсуждение материалов ОВОС установлены «Положением об оценке воздействия намечаемой хозяйственной и иной деятельности на окружающую среду в Российской Федерации</w:t>
      </w:r>
      <w:r w:rsidR="00924FE3">
        <w:rPr>
          <w:sz w:val="24"/>
          <w:szCs w:val="24"/>
        </w:rPr>
        <w:t>» (утв.</w:t>
      </w:r>
      <w:r w:rsidRPr="00EE2A8A">
        <w:rPr>
          <w:sz w:val="24"/>
          <w:szCs w:val="24"/>
        </w:rPr>
        <w:t xml:space="preserve"> Приказ</w:t>
      </w:r>
      <w:r w:rsidR="00924FE3">
        <w:rPr>
          <w:sz w:val="24"/>
          <w:szCs w:val="24"/>
        </w:rPr>
        <w:t>ом</w:t>
      </w:r>
      <w:r w:rsidRPr="00EE2A8A">
        <w:rPr>
          <w:sz w:val="24"/>
          <w:szCs w:val="24"/>
        </w:rPr>
        <w:t xml:space="preserve"> </w:t>
      </w:r>
      <w:proofErr w:type="spellStart"/>
      <w:r w:rsidRPr="00EE2A8A">
        <w:rPr>
          <w:sz w:val="24"/>
          <w:szCs w:val="24"/>
        </w:rPr>
        <w:t>Госкомэкологии</w:t>
      </w:r>
      <w:proofErr w:type="spellEnd"/>
      <w:r w:rsidRPr="00EE2A8A">
        <w:rPr>
          <w:sz w:val="24"/>
          <w:szCs w:val="24"/>
        </w:rPr>
        <w:t xml:space="preserve"> России от 16.05.2000 №</w:t>
      </w:r>
      <w:r w:rsidR="00B27D2C" w:rsidRPr="00EE2A8A">
        <w:rPr>
          <w:sz w:val="24"/>
          <w:szCs w:val="24"/>
        </w:rPr>
        <w:t> </w:t>
      </w:r>
      <w:r w:rsidRPr="00EE2A8A">
        <w:rPr>
          <w:sz w:val="24"/>
          <w:szCs w:val="24"/>
        </w:rPr>
        <w:t>372</w:t>
      </w:r>
      <w:r w:rsidR="00924FE3">
        <w:rPr>
          <w:sz w:val="24"/>
          <w:szCs w:val="24"/>
        </w:rPr>
        <w:t>, далее Положение об ОВОС)</w:t>
      </w:r>
      <w:r w:rsidRPr="00EE2A8A">
        <w:rPr>
          <w:sz w:val="24"/>
          <w:szCs w:val="24"/>
        </w:rPr>
        <w:t>.</w:t>
      </w:r>
    </w:p>
    <w:p w:rsidR="005009BC" w:rsidRDefault="006B4614" w:rsidP="00B27D2C">
      <w:pPr>
        <w:pStyle w:val="21"/>
        <w:shd w:val="clear" w:color="auto" w:fill="auto"/>
        <w:spacing w:before="0" w:after="0" w:line="360" w:lineRule="auto"/>
        <w:ind w:firstLine="709"/>
        <w:rPr>
          <w:sz w:val="24"/>
          <w:szCs w:val="24"/>
        </w:rPr>
      </w:pPr>
      <w:r w:rsidRPr="00EE2A8A">
        <w:rPr>
          <w:sz w:val="24"/>
          <w:szCs w:val="24"/>
        </w:rPr>
        <w:t xml:space="preserve">В соответствии с </w:t>
      </w:r>
      <w:r w:rsidR="00ED7971">
        <w:rPr>
          <w:sz w:val="24"/>
          <w:szCs w:val="24"/>
        </w:rPr>
        <w:t>данным документом</w:t>
      </w:r>
      <w:r w:rsidRPr="00EE2A8A">
        <w:rPr>
          <w:sz w:val="24"/>
          <w:szCs w:val="24"/>
        </w:rPr>
        <w:t xml:space="preserve"> замечания и предложения</w:t>
      </w:r>
      <w:r w:rsidR="00A44AB3">
        <w:rPr>
          <w:sz w:val="24"/>
          <w:szCs w:val="24"/>
        </w:rPr>
        <w:t xml:space="preserve"> (в </w:t>
      </w:r>
      <w:r w:rsidR="00A44AB3">
        <w:rPr>
          <w:sz w:val="24"/>
          <w:szCs w:val="24"/>
        </w:rPr>
        <w:lastRenderedPageBreak/>
        <w:t>письменном виде)</w:t>
      </w:r>
      <w:r w:rsidRPr="00EE2A8A">
        <w:rPr>
          <w:sz w:val="24"/>
          <w:szCs w:val="24"/>
        </w:rPr>
        <w:t xml:space="preserve"> к проекту ТЗ принимаются в течение 30 дней.</w:t>
      </w:r>
      <w:r w:rsidR="00C51ECA">
        <w:rPr>
          <w:sz w:val="24"/>
          <w:szCs w:val="24"/>
        </w:rPr>
        <w:t xml:space="preserve"> </w:t>
      </w:r>
      <w:r w:rsidR="00C51ECA" w:rsidRPr="00353854">
        <w:rPr>
          <w:sz w:val="24"/>
          <w:szCs w:val="24"/>
        </w:rPr>
        <w:t>На основе п</w:t>
      </w:r>
      <w:r w:rsidRPr="00353854">
        <w:rPr>
          <w:sz w:val="24"/>
          <w:szCs w:val="24"/>
        </w:rPr>
        <w:t>оступивши</w:t>
      </w:r>
      <w:r w:rsidR="00C51ECA" w:rsidRPr="00353854">
        <w:rPr>
          <w:sz w:val="24"/>
          <w:szCs w:val="24"/>
        </w:rPr>
        <w:t>х</w:t>
      </w:r>
      <w:r w:rsidRPr="00353854">
        <w:rPr>
          <w:sz w:val="24"/>
          <w:szCs w:val="24"/>
        </w:rPr>
        <w:t xml:space="preserve"> замечани</w:t>
      </w:r>
      <w:r w:rsidR="00C51ECA" w:rsidRPr="00353854">
        <w:rPr>
          <w:sz w:val="24"/>
          <w:szCs w:val="24"/>
        </w:rPr>
        <w:t>й</w:t>
      </w:r>
      <w:r w:rsidRPr="00353854">
        <w:rPr>
          <w:sz w:val="24"/>
          <w:szCs w:val="24"/>
        </w:rPr>
        <w:t xml:space="preserve"> и предложени</w:t>
      </w:r>
      <w:r w:rsidR="00C51ECA" w:rsidRPr="00353854">
        <w:rPr>
          <w:sz w:val="24"/>
          <w:szCs w:val="24"/>
        </w:rPr>
        <w:t>й</w:t>
      </w:r>
      <w:r w:rsidR="00B27D2C" w:rsidRPr="00353854">
        <w:rPr>
          <w:sz w:val="24"/>
          <w:szCs w:val="24"/>
        </w:rPr>
        <w:t xml:space="preserve"> </w:t>
      </w:r>
      <w:r w:rsidR="00C51ECA" w:rsidRPr="00353854">
        <w:rPr>
          <w:sz w:val="24"/>
          <w:szCs w:val="24"/>
        </w:rPr>
        <w:t xml:space="preserve">вносятся изменения в проект ТЗ, </w:t>
      </w:r>
      <w:r w:rsidRPr="00353854">
        <w:rPr>
          <w:sz w:val="24"/>
          <w:szCs w:val="24"/>
        </w:rPr>
        <w:t xml:space="preserve">по результатам рассмотрения Заказчик готовит </w:t>
      </w:r>
      <w:r w:rsidR="001B73E0" w:rsidRPr="00353854">
        <w:rPr>
          <w:sz w:val="24"/>
          <w:szCs w:val="24"/>
        </w:rPr>
        <w:t>о</w:t>
      </w:r>
      <w:r w:rsidRPr="00353854">
        <w:rPr>
          <w:sz w:val="24"/>
          <w:szCs w:val="24"/>
        </w:rPr>
        <w:t>тчет об учете поступивших предложений и замечаний.</w:t>
      </w:r>
    </w:p>
    <w:p w:rsidR="005009BC" w:rsidRPr="00EE2A8A" w:rsidRDefault="006B4614" w:rsidP="00B27D2C">
      <w:pPr>
        <w:pStyle w:val="21"/>
        <w:shd w:val="clear" w:color="auto" w:fill="auto"/>
        <w:spacing w:before="0" w:after="0" w:line="360" w:lineRule="auto"/>
        <w:ind w:firstLine="709"/>
        <w:rPr>
          <w:sz w:val="24"/>
          <w:szCs w:val="24"/>
        </w:rPr>
      </w:pPr>
      <w:r w:rsidRPr="00EE2A8A">
        <w:rPr>
          <w:sz w:val="24"/>
          <w:szCs w:val="24"/>
        </w:rPr>
        <w:t xml:space="preserve">Затем на основании утвержденного ТЗ разрабатывается предварительный вариант материалов </w:t>
      </w:r>
      <w:r w:rsidR="006B7AA1">
        <w:rPr>
          <w:sz w:val="24"/>
          <w:szCs w:val="24"/>
        </w:rPr>
        <w:t>ОВОС</w:t>
      </w:r>
      <w:r w:rsidRPr="00EE2A8A">
        <w:rPr>
          <w:sz w:val="24"/>
          <w:szCs w:val="24"/>
        </w:rPr>
        <w:t xml:space="preserve"> и не позднее, чем за 30 дней до окончания проведения общественных обсуждений публикуется информация о дате и месте проведения общественных </w:t>
      </w:r>
      <w:r w:rsidR="00A44AB3">
        <w:rPr>
          <w:sz w:val="24"/>
          <w:szCs w:val="24"/>
        </w:rPr>
        <w:t>обсуждений</w:t>
      </w:r>
      <w:r w:rsidRPr="00EE2A8A">
        <w:rPr>
          <w:sz w:val="24"/>
          <w:szCs w:val="24"/>
        </w:rPr>
        <w:t xml:space="preserve">. Принятие от граждан и общественных организаций письменных замечаний и предложений в период до принятия решения о реализации намечаемой хозяйственной и иной деятельности, документирование этих предложений в приложениях к материалам </w:t>
      </w:r>
      <w:r w:rsidR="006B7AA1">
        <w:rPr>
          <w:sz w:val="24"/>
          <w:szCs w:val="24"/>
        </w:rPr>
        <w:t>ОВОС</w:t>
      </w:r>
      <w:r w:rsidR="009D10CE">
        <w:rPr>
          <w:sz w:val="24"/>
          <w:szCs w:val="24"/>
        </w:rPr>
        <w:t xml:space="preserve"> обеспечивается З</w:t>
      </w:r>
      <w:r w:rsidRPr="00EE2A8A">
        <w:rPr>
          <w:sz w:val="24"/>
          <w:szCs w:val="24"/>
        </w:rPr>
        <w:t>аказчиком в течение 30 дней после окончания общественного обсуждения.</w:t>
      </w:r>
    </w:p>
    <w:p w:rsidR="005009BC" w:rsidRPr="00EE2A8A" w:rsidRDefault="006B4614" w:rsidP="00B27D2C">
      <w:pPr>
        <w:pStyle w:val="21"/>
        <w:shd w:val="clear" w:color="auto" w:fill="auto"/>
        <w:spacing w:before="0" w:after="0" w:line="360" w:lineRule="auto"/>
        <w:ind w:firstLine="709"/>
        <w:rPr>
          <w:sz w:val="24"/>
          <w:szCs w:val="24"/>
        </w:rPr>
      </w:pPr>
      <w:r w:rsidRPr="00EE2A8A">
        <w:rPr>
          <w:sz w:val="24"/>
          <w:szCs w:val="24"/>
        </w:rPr>
        <w:t xml:space="preserve">Заказчик обеспечивает доступ общественности к окончательному варианту материалов </w:t>
      </w:r>
      <w:r w:rsidR="006B7AA1">
        <w:rPr>
          <w:sz w:val="24"/>
          <w:szCs w:val="24"/>
        </w:rPr>
        <w:t>ОВОС</w:t>
      </w:r>
      <w:r w:rsidRPr="00EE2A8A">
        <w:rPr>
          <w:sz w:val="24"/>
          <w:szCs w:val="24"/>
        </w:rPr>
        <w:t xml:space="preserve"> в течение всего срока с момента утверждения последнего и до принятия решения о реализации намечаемой деятельности</w:t>
      </w:r>
      <w:r w:rsidR="00D33040" w:rsidRPr="00EE2A8A">
        <w:rPr>
          <w:sz w:val="24"/>
          <w:szCs w:val="24"/>
        </w:rPr>
        <w:t>.</w:t>
      </w:r>
    </w:p>
    <w:p w:rsidR="005009BC" w:rsidRPr="00EE2A8A" w:rsidRDefault="006B4614" w:rsidP="0054693E">
      <w:pPr>
        <w:pStyle w:val="10"/>
        <w:keepNext/>
        <w:keepLines/>
        <w:pageBreakBefore/>
        <w:numPr>
          <w:ilvl w:val="0"/>
          <w:numId w:val="16"/>
        </w:numPr>
        <w:shd w:val="clear" w:color="auto" w:fill="auto"/>
        <w:spacing w:before="240" w:after="120" w:line="360" w:lineRule="auto"/>
        <w:ind w:left="1196" w:hanging="357"/>
        <w:jc w:val="both"/>
        <w:rPr>
          <w:sz w:val="24"/>
          <w:szCs w:val="24"/>
        </w:rPr>
      </w:pPr>
      <w:bookmarkStart w:id="4" w:name="_Toc32926230"/>
      <w:r w:rsidRPr="00EE2A8A">
        <w:rPr>
          <w:sz w:val="24"/>
          <w:szCs w:val="24"/>
        </w:rPr>
        <w:lastRenderedPageBreak/>
        <w:t>ОСНОВАНИЕ ДЛЯ ПРОВЕДЕНИЯ РАБОТ</w:t>
      </w:r>
      <w:bookmarkEnd w:id="4"/>
    </w:p>
    <w:p w:rsidR="005009BC" w:rsidRPr="00EE2A8A" w:rsidRDefault="006B4614" w:rsidP="00D33040">
      <w:pPr>
        <w:pStyle w:val="21"/>
        <w:shd w:val="clear" w:color="auto" w:fill="auto"/>
        <w:spacing w:before="0" w:after="0" w:line="360" w:lineRule="auto"/>
        <w:ind w:firstLine="709"/>
        <w:rPr>
          <w:sz w:val="24"/>
          <w:szCs w:val="24"/>
        </w:rPr>
      </w:pPr>
      <w:r w:rsidRPr="00EE2A8A">
        <w:rPr>
          <w:sz w:val="24"/>
          <w:szCs w:val="24"/>
        </w:rPr>
        <w:t xml:space="preserve">Работа по выполнению </w:t>
      </w:r>
      <w:r w:rsidR="006B7AA1">
        <w:rPr>
          <w:sz w:val="24"/>
          <w:szCs w:val="24"/>
        </w:rPr>
        <w:t>ОВОС</w:t>
      </w:r>
      <w:r w:rsidRPr="00EE2A8A">
        <w:rPr>
          <w:sz w:val="24"/>
          <w:szCs w:val="24"/>
        </w:rPr>
        <w:t xml:space="preserve"> проводится в соответствии с </w:t>
      </w:r>
      <w:r w:rsidR="006B7AA1">
        <w:rPr>
          <w:sz w:val="24"/>
          <w:szCs w:val="24"/>
        </w:rPr>
        <w:t xml:space="preserve">Федеральным </w:t>
      </w:r>
      <w:r w:rsidRPr="00EE2A8A">
        <w:rPr>
          <w:sz w:val="24"/>
          <w:szCs w:val="24"/>
        </w:rPr>
        <w:t xml:space="preserve">законом  «Об охране окружающей среды (№ 7-ФЗ от 10.01.2002 </w:t>
      </w:r>
      <w:r w:rsidR="006B7AA1">
        <w:rPr>
          <w:sz w:val="24"/>
          <w:szCs w:val="24"/>
        </w:rPr>
        <w:t>с изм. от 27.12.2019</w:t>
      </w:r>
      <w:r w:rsidR="00D33040" w:rsidRPr="00EE2A8A">
        <w:rPr>
          <w:sz w:val="24"/>
          <w:szCs w:val="24"/>
        </w:rPr>
        <w:t> г.</w:t>
      </w:r>
      <w:r w:rsidRPr="00EE2A8A">
        <w:rPr>
          <w:sz w:val="24"/>
          <w:szCs w:val="24"/>
        </w:rPr>
        <w:t>).</w:t>
      </w:r>
    </w:p>
    <w:p w:rsidR="005009BC" w:rsidRPr="00EE2A8A" w:rsidRDefault="006B4614" w:rsidP="00D33040">
      <w:pPr>
        <w:pStyle w:val="21"/>
        <w:shd w:val="clear" w:color="auto" w:fill="auto"/>
        <w:spacing w:before="0" w:after="0" w:line="360" w:lineRule="auto"/>
        <w:ind w:firstLine="709"/>
        <w:rPr>
          <w:sz w:val="24"/>
          <w:szCs w:val="24"/>
        </w:rPr>
      </w:pPr>
      <w:r w:rsidRPr="00EE2A8A">
        <w:rPr>
          <w:sz w:val="24"/>
          <w:szCs w:val="24"/>
        </w:rPr>
        <w:t>Настоящим ТЗ определяются объем и порядок проведения ОВОС планируемо</w:t>
      </w:r>
      <w:r w:rsidR="00D33040" w:rsidRPr="00EE2A8A">
        <w:rPr>
          <w:sz w:val="24"/>
          <w:szCs w:val="24"/>
        </w:rPr>
        <w:t>го</w:t>
      </w:r>
      <w:r w:rsidRPr="00EE2A8A">
        <w:rPr>
          <w:sz w:val="24"/>
          <w:szCs w:val="24"/>
        </w:rPr>
        <w:t xml:space="preserve"> </w:t>
      </w:r>
      <w:r w:rsidR="00D33040" w:rsidRPr="00EE2A8A">
        <w:rPr>
          <w:sz w:val="24"/>
          <w:szCs w:val="24"/>
        </w:rPr>
        <w:t>строительства Комплекса</w:t>
      </w:r>
      <w:r w:rsidR="006B7AA1">
        <w:rPr>
          <w:sz w:val="24"/>
          <w:szCs w:val="24"/>
        </w:rPr>
        <w:t xml:space="preserve"> замедленного коксования на ПАО </w:t>
      </w:r>
      <w:r w:rsidR="00D33040" w:rsidRPr="00EE2A8A">
        <w:rPr>
          <w:sz w:val="24"/>
          <w:szCs w:val="24"/>
        </w:rPr>
        <w:t>«Орскнефтеоргсинтез»</w:t>
      </w:r>
      <w:r w:rsidRPr="00EE2A8A">
        <w:rPr>
          <w:sz w:val="24"/>
          <w:szCs w:val="24"/>
        </w:rPr>
        <w:t>.</w:t>
      </w:r>
    </w:p>
    <w:p w:rsidR="005009BC" w:rsidRPr="00EE2A8A" w:rsidRDefault="006B4614" w:rsidP="00D33040">
      <w:pPr>
        <w:pStyle w:val="21"/>
        <w:shd w:val="clear" w:color="auto" w:fill="auto"/>
        <w:spacing w:before="0" w:after="0" w:line="360" w:lineRule="auto"/>
        <w:ind w:firstLine="709"/>
        <w:rPr>
          <w:sz w:val="24"/>
          <w:szCs w:val="24"/>
        </w:rPr>
      </w:pPr>
      <w:r w:rsidRPr="00EE2A8A">
        <w:rPr>
          <w:sz w:val="24"/>
          <w:szCs w:val="24"/>
        </w:rPr>
        <w:t xml:space="preserve">Целью работы по проведению </w:t>
      </w:r>
      <w:r w:rsidR="006B7AA1">
        <w:rPr>
          <w:sz w:val="24"/>
          <w:szCs w:val="24"/>
        </w:rPr>
        <w:t>ОВОС</w:t>
      </w:r>
      <w:r w:rsidRPr="00EE2A8A">
        <w:rPr>
          <w:sz w:val="24"/>
          <w:szCs w:val="24"/>
        </w:rPr>
        <w:t xml:space="preserve"> является выявление значимых воздействий на окружающую среду, прогноз возможных последствий и рисков для окружающей среды, рекомендации по предупреждению или снижению негативных воздействий в процессе реализации намечаемой деятельности.</w:t>
      </w:r>
    </w:p>
    <w:p w:rsidR="005009BC" w:rsidRDefault="006B4614" w:rsidP="00D33040">
      <w:pPr>
        <w:pStyle w:val="21"/>
        <w:shd w:val="clear" w:color="auto" w:fill="auto"/>
        <w:spacing w:before="0" w:after="0" w:line="360" w:lineRule="auto"/>
        <w:ind w:firstLine="709"/>
        <w:rPr>
          <w:sz w:val="24"/>
          <w:szCs w:val="24"/>
        </w:rPr>
      </w:pPr>
      <w:r w:rsidRPr="00EE2A8A">
        <w:rPr>
          <w:sz w:val="24"/>
          <w:szCs w:val="24"/>
        </w:rPr>
        <w:t xml:space="preserve">Результатом выполнения ОВОС должно стать принятие обоснованного решения о возможности </w:t>
      </w:r>
      <w:proofErr w:type="gramStart"/>
      <w:r w:rsidRPr="00EE2A8A">
        <w:rPr>
          <w:sz w:val="24"/>
          <w:szCs w:val="24"/>
        </w:rPr>
        <w:t xml:space="preserve">реализации проекта </w:t>
      </w:r>
      <w:r w:rsidR="00D33040" w:rsidRPr="00EE2A8A">
        <w:rPr>
          <w:sz w:val="24"/>
          <w:szCs w:val="24"/>
        </w:rPr>
        <w:t>строительства Комплекса замедленного коксования</w:t>
      </w:r>
      <w:proofErr w:type="gramEnd"/>
      <w:r w:rsidRPr="00EE2A8A">
        <w:rPr>
          <w:sz w:val="24"/>
          <w:szCs w:val="24"/>
        </w:rPr>
        <w:t xml:space="preserve"> с позиций экологической безопасности, наименьшего воздействия на окружающую среду.</w:t>
      </w:r>
    </w:p>
    <w:p w:rsidR="00F53F7C" w:rsidRPr="00F53F7C" w:rsidRDefault="00F53F7C" w:rsidP="00D33040">
      <w:pPr>
        <w:pStyle w:val="21"/>
        <w:shd w:val="clear" w:color="auto" w:fill="auto"/>
        <w:spacing w:before="0" w:after="0" w:line="360" w:lineRule="auto"/>
        <w:ind w:firstLine="709"/>
        <w:rPr>
          <w:sz w:val="24"/>
          <w:szCs w:val="24"/>
        </w:rPr>
      </w:pPr>
      <w:r>
        <w:rPr>
          <w:sz w:val="24"/>
          <w:szCs w:val="24"/>
        </w:rPr>
        <w:t xml:space="preserve">Сроки проведения ОВОС – </w:t>
      </w:r>
      <w:r w:rsidRPr="003F724A">
        <w:rPr>
          <w:rFonts w:cs="Calibri"/>
          <w:sz w:val="24"/>
          <w:szCs w:val="24"/>
        </w:rPr>
        <w:t xml:space="preserve">начало </w:t>
      </w:r>
      <w:r w:rsidRPr="00F53F7C">
        <w:rPr>
          <w:rFonts w:cs="Calibri"/>
          <w:sz w:val="24"/>
          <w:szCs w:val="24"/>
          <w:highlight w:val="green"/>
          <w:lang w:val="en-US"/>
        </w:rPr>
        <w:t>I</w:t>
      </w:r>
      <w:r w:rsidR="00121594" w:rsidRPr="00F53F7C">
        <w:rPr>
          <w:rFonts w:cs="Calibri"/>
          <w:sz w:val="24"/>
          <w:szCs w:val="24"/>
          <w:highlight w:val="green"/>
          <w:lang w:val="en-US"/>
        </w:rPr>
        <w:t>I</w:t>
      </w:r>
      <w:r w:rsidRPr="00F53F7C">
        <w:rPr>
          <w:rFonts w:cs="Calibri"/>
          <w:sz w:val="24"/>
          <w:szCs w:val="24"/>
          <w:highlight w:val="green"/>
          <w:lang w:val="en-US"/>
        </w:rPr>
        <w:t> </w:t>
      </w:r>
      <w:r w:rsidRPr="00F53F7C">
        <w:rPr>
          <w:rFonts w:cs="Calibri"/>
          <w:sz w:val="24"/>
          <w:szCs w:val="24"/>
          <w:highlight w:val="green"/>
        </w:rPr>
        <w:t xml:space="preserve">квартал 2020 г. – окончание </w:t>
      </w:r>
      <w:r w:rsidR="00121594">
        <w:rPr>
          <w:rFonts w:cs="Calibri"/>
          <w:sz w:val="24"/>
          <w:szCs w:val="24"/>
          <w:highlight w:val="green"/>
          <w:lang w:val="en-US"/>
        </w:rPr>
        <w:t>IV</w:t>
      </w:r>
      <w:r w:rsidRPr="00F53F7C">
        <w:rPr>
          <w:rFonts w:cs="Calibri"/>
          <w:sz w:val="24"/>
          <w:szCs w:val="24"/>
          <w:highlight w:val="green"/>
          <w:lang w:val="en-US"/>
        </w:rPr>
        <w:t> </w:t>
      </w:r>
      <w:r w:rsidRPr="00F53F7C">
        <w:rPr>
          <w:rFonts w:cs="Calibri"/>
          <w:sz w:val="24"/>
          <w:szCs w:val="24"/>
          <w:highlight w:val="green"/>
        </w:rPr>
        <w:t>квартал 2020 г.</w:t>
      </w:r>
    </w:p>
    <w:p w:rsidR="005009BC" w:rsidRPr="00EE2A8A" w:rsidRDefault="006B4614" w:rsidP="00D42049">
      <w:pPr>
        <w:pStyle w:val="21"/>
        <w:shd w:val="clear" w:color="auto" w:fill="auto"/>
        <w:spacing w:before="0" w:after="0" w:line="360" w:lineRule="auto"/>
        <w:ind w:firstLine="709"/>
        <w:rPr>
          <w:sz w:val="24"/>
          <w:szCs w:val="24"/>
        </w:rPr>
      </w:pPr>
      <w:r w:rsidRPr="00EE2A8A">
        <w:rPr>
          <w:sz w:val="24"/>
          <w:szCs w:val="24"/>
        </w:rPr>
        <w:t>Заказчик намечаемой деятельности</w:t>
      </w:r>
      <w:r w:rsidRPr="00EE2A8A">
        <w:rPr>
          <w:i/>
          <w:iCs/>
          <w:sz w:val="24"/>
          <w:szCs w:val="24"/>
        </w:rPr>
        <w:t>:</w:t>
      </w:r>
    </w:p>
    <w:p w:rsidR="00D42049" w:rsidRPr="00EE2A8A" w:rsidRDefault="00D42049" w:rsidP="00D42049">
      <w:pPr>
        <w:pStyle w:val="21"/>
        <w:shd w:val="clear" w:color="auto" w:fill="auto"/>
        <w:spacing w:before="0" w:after="0" w:line="360" w:lineRule="auto"/>
        <w:ind w:firstLine="709"/>
        <w:rPr>
          <w:sz w:val="24"/>
          <w:szCs w:val="24"/>
        </w:rPr>
      </w:pPr>
      <w:r w:rsidRPr="00EE2A8A">
        <w:rPr>
          <w:sz w:val="24"/>
          <w:szCs w:val="24"/>
        </w:rPr>
        <w:t>Публичное акционерное общество «Орскнефтеоргсинтез» (ПАО «Орскнефтеоргсинтез»)</w:t>
      </w:r>
    </w:p>
    <w:p w:rsidR="00D42049" w:rsidRPr="00121594" w:rsidRDefault="00D42049" w:rsidP="00D42049">
      <w:pPr>
        <w:pStyle w:val="21"/>
        <w:shd w:val="clear" w:color="auto" w:fill="auto"/>
        <w:spacing w:before="0" w:after="0" w:line="360" w:lineRule="auto"/>
        <w:ind w:firstLine="709"/>
        <w:rPr>
          <w:sz w:val="24"/>
          <w:szCs w:val="24"/>
        </w:rPr>
      </w:pPr>
      <w:r w:rsidRPr="00EE2A8A">
        <w:rPr>
          <w:sz w:val="24"/>
          <w:szCs w:val="24"/>
        </w:rPr>
        <w:t xml:space="preserve">Генеральный директор – </w:t>
      </w:r>
      <w:proofErr w:type="spellStart"/>
      <w:r w:rsidR="00121594">
        <w:rPr>
          <w:sz w:val="24"/>
          <w:szCs w:val="24"/>
        </w:rPr>
        <w:t>Кращук</w:t>
      </w:r>
      <w:proofErr w:type="spellEnd"/>
      <w:r w:rsidR="00121594">
        <w:rPr>
          <w:sz w:val="24"/>
          <w:szCs w:val="24"/>
        </w:rPr>
        <w:t xml:space="preserve"> Сергей Геннадьевич</w:t>
      </w:r>
    </w:p>
    <w:p w:rsidR="00D42049" w:rsidRPr="00EE2A8A" w:rsidRDefault="00D42049" w:rsidP="00D42049">
      <w:pPr>
        <w:pStyle w:val="21"/>
        <w:shd w:val="clear" w:color="auto" w:fill="auto"/>
        <w:spacing w:before="0" w:after="0" w:line="360" w:lineRule="auto"/>
        <w:ind w:firstLine="709"/>
        <w:rPr>
          <w:sz w:val="24"/>
          <w:szCs w:val="24"/>
        </w:rPr>
      </w:pPr>
      <w:r w:rsidRPr="00EE2A8A">
        <w:rPr>
          <w:sz w:val="24"/>
          <w:szCs w:val="24"/>
        </w:rPr>
        <w:t>Адрес: 462407, г. Орск-7, ул. Гончарова 1а</w:t>
      </w:r>
    </w:p>
    <w:p w:rsidR="00D42049" w:rsidRPr="00121594" w:rsidRDefault="00D42049" w:rsidP="00D42049">
      <w:pPr>
        <w:pStyle w:val="21"/>
        <w:shd w:val="clear" w:color="auto" w:fill="auto"/>
        <w:spacing w:before="0" w:after="0" w:line="360" w:lineRule="auto"/>
        <w:ind w:firstLine="709"/>
        <w:rPr>
          <w:sz w:val="24"/>
          <w:szCs w:val="24"/>
        </w:rPr>
      </w:pPr>
      <w:r w:rsidRPr="00EE2A8A">
        <w:rPr>
          <w:sz w:val="24"/>
          <w:szCs w:val="24"/>
        </w:rPr>
        <w:t>Тел</w:t>
      </w:r>
      <w:r w:rsidRPr="00121594">
        <w:rPr>
          <w:sz w:val="24"/>
          <w:szCs w:val="24"/>
        </w:rPr>
        <w:t>. 8 (3537) 34-24-51</w:t>
      </w:r>
    </w:p>
    <w:p w:rsidR="00D42049" w:rsidRPr="00121594" w:rsidRDefault="00D42049" w:rsidP="00D42049">
      <w:pPr>
        <w:pStyle w:val="21"/>
        <w:shd w:val="clear" w:color="auto" w:fill="auto"/>
        <w:spacing w:before="0" w:after="0" w:line="360" w:lineRule="auto"/>
        <w:ind w:firstLine="709"/>
        <w:rPr>
          <w:sz w:val="24"/>
          <w:szCs w:val="24"/>
        </w:rPr>
      </w:pPr>
      <w:r w:rsidRPr="00EE2A8A">
        <w:rPr>
          <w:sz w:val="24"/>
          <w:szCs w:val="24"/>
        </w:rPr>
        <w:t>Факс</w:t>
      </w:r>
      <w:r w:rsidRPr="00121594">
        <w:rPr>
          <w:sz w:val="24"/>
          <w:szCs w:val="24"/>
        </w:rPr>
        <w:t>: 8(3537)34-33-34,</w:t>
      </w:r>
      <w:r w:rsidR="00121594">
        <w:rPr>
          <w:sz w:val="24"/>
          <w:szCs w:val="24"/>
          <w:lang w:val="en-US"/>
        </w:rPr>
        <w:t xml:space="preserve"> </w:t>
      </w:r>
      <w:r w:rsidRPr="00121594">
        <w:rPr>
          <w:sz w:val="24"/>
          <w:szCs w:val="24"/>
        </w:rPr>
        <w:t>34-29-09</w:t>
      </w:r>
    </w:p>
    <w:p w:rsidR="00D42049" w:rsidRPr="00121594" w:rsidRDefault="00D42049" w:rsidP="00D42049">
      <w:pPr>
        <w:pStyle w:val="21"/>
        <w:shd w:val="clear" w:color="auto" w:fill="auto"/>
        <w:spacing w:before="0" w:after="0" w:line="360" w:lineRule="auto"/>
        <w:ind w:firstLine="709"/>
        <w:rPr>
          <w:sz w:val="24"/>
          <w:szCs w:val="24"/>
        </w:rPr>
      </w:pPr>
      <w:r w:rsidRPr="00EE2A8A">
        <w:rPr>
          <w:sz w:val="24"/>
          <w:szCs w:val="24"/>
          <w:lang w:val="en-US" w:eastAsia="en-US" w:bidi="en-US"/>
        </w:rPr>
        <w:t>E</w:t>
      </w:r>
      <w:r w:rsidRPr="00121594">
        <w:rPr>
          <w:sz w:val="24"/>
          <w:szCs w:val="24"/>
          <w:lang w:eastAsia="en-US" w:bidi="en-US"/>
        </w:rPr>
        <w:t>-</w:t>
      </w:r>
      <w:r w:rsidRPr="00EE2A8A">
        <w:rPr>
          <w:sz w:val="24"/>
          <w:szCs w:val="24"/>
          <w:lang w:val="en-US" w:eastAsia="en-US" w:bidi="en-US"/>
        </w:rPr>
        <w:t>mail</w:t>
      </w:r>
      <w:r w:rsidRPr="00121594">
        <w:rPr>
          <w:sz w:val="24"/>
          <w:szCs w:val="24"/>
          <w:lang w:eastAsia="en-US" w:bidi="en-US"/>
        </w:rPr>
        <w:t xml:space="preserve">: </w:t>
      </w:r>
      <w:r w:rsidRPr="00EE2A8A">
        <w:rPr>
          <w:sz w:val="24"/>
          <w:szCs w:val="24"/>
          <w:lang w:val="en-US" w:eastAsia="en-US" w:bidi="en-US"/>
        </w:rPr>
        <w:t>mail</w:t>
      </w:r>
      <w:r w:rsidR="00121594" w:rsidRPr="00121594">
        <w:rPr>
          <w:sz w:val="24"/>
          <w:szCs w:val="24"/>
          <w:lang w:eastAsia="en-US" w:bidi="en-US"/>
        </w:rPr>
        <w:t>@</w:t>
      </w:r>
      <w:proofErr w:type="spellStart"/>
      <w:r w:rsidRPr="00EE2A8A">
        <w:rPr>
          <w:sz w:val="24"/>
          <w:szCs w:val="24"/>
          <w:lang w:val="en-US" w:eastAsia="en-US" w:bidi="en-US"/>
        </w:rPr>
        <w:t>ornpz</w:t>
      </w:r>
      <w:proofErr w:type="spellEnd"/>
      <w:r w:rsidRPr="00121594">
        <w:rPr>
          <w:sz w:val="24"/>
          <w:szCs w:val="24"/>
          <w:lang w:eastAsia="en-US" w:bidi="en-US"/>
        </w:rPr>
        <w:t>.</w:t>
      </w:r>
      <w:proofErr w:type="spellStart"/>
      <w:r w:rsidRPr="00EE2A8A">
        <w:rPr>
          <w:sz w:val="24"/>
          <w:szCs w:val="24"/>
          <w:lang w:val="en-US" w:eastAsia="en-US" w:bidi="en-US"/>
        </w:rPr>
        <w:t>ru</w:t>
      </w:r>
      <w:proofErr w:type="spellEnd"/>
    </w:p>
    <w:p w:rsidR="00D42049" w:rsidRPr="00EE2A8A" w:rsidRDefault="00D42049" w:rsidP="00D42049">
      <w:pPr>
        <w:pStyle w:val="21"/>
        <w:shd w:val="clear" w:color="auto" w:fill="auto"/>
        <w:spacing w:before="0" w:after="0" w:line="360" w:lineRule="auto"/>
        <w:ind w:firstLine="709"/>
        <w:rPr>
          <w:sz w:val="24"/>
          <w:szCs w:val="24"/>
        </w:rPr>
      </w:pPr>
      <w:r w:rsidRPr="00EE2A8A">
        <w:rPr>
          <w:sz w:val="24"/>
          <w:szCs w:val="24"/>
        </w:rPr>
        <w:t>Исполнители:</w:t>
      </w:r>
    </w:p>
    <w:p w:rsidR="00D42049" w:rsidRPr="00EE2A8A" w:rsidRDefault="00D42049" w:rsidP="00D42049">
      <w:pPr>
        <w:pStyle w:val="21"/>
        <w:shd w:val="clear" w:color="auto" w:fill="auto"/>
        <w:spacing w:before="0" w:after="0" w:line="360" w:lineRule="auto"/>
        <w:ind w:firstLine="709"/>
        <w:rPr>
          <w:sz w:val="24"/>
          <w:szCs w:val="24"/>
        </w:rPr>
      </w:pPr>
      <w:r w:rsidRPr="00EE2A8A">
        <w:rPr>
          <w:sz w:val="24"/>
          <w:szCs w:val="24"/>
        </w:rPr>
        <w:t xml:space="preserve">Разработчик проектной документации – Закрытое </w:t>
      </w:r>
      <w:r w:rsidR="00AA7F6B">
        <w:rPr>
          <w:sz w:val="24"/>
          <w:szCs w:val="24"/>
        </w:rPr>
        <w:t>а</w:t>
      </w:r>
      <w:r w:rsidRPr="00EE2A8A">
        <w:rPr>
          <w:sz w:val="24"/>
          <w:szCs w:val="24"/>
        </w:rPr>
        <w:t xml:space="preserve">кционерное </w:t>
      </w:r>
      <w:r w:rsidR="00AA7F6B">
        <w:rPr>
          <w:sz w:val="24"/>
          <w:szCs w:val="24"/>
        </w:rPr>
        <w:t>о</w:t>
      </w:r>
      <w:r w:rsidRPr="00EE2A8A">
        <w:rPr>
          <w:sz w:val="24"/>
          <w:szCs w:val="24"/>
        </w:rPr>
        <w:t>бщество «Н</w:t>
      </w:r>
      <w:r w:rsidRPr="00AA7F6B">
        <w:rPr>
          <w:caps/>
          <w:sz w:val="24"/>
          <w:szCs w:val="24"/>
        </w:rPr>
        <w:t>ефтехимпроект</w:t>
      </w:r>
      <w:r w:rsidRPr="00EE2A8A">
        <w:rPr>
          <w:sz w:val="24"/>
          <w:szCs w:val="24"/>
        </w:rPr>
        <w:t>» (ЗАО «НЕФТЕХИМПРОЕКТ»)</w:t>
      </w:r>
    </w:p>
    <w:p w:rsidR="00D42049" w:rsidRPr="00EE2A8A" w:rsidRDefault="00D42049" w:rsidP="00D42049">
      <w:pPr>
        <w:pStyle w:val="21"/>
        <w:shd w:val="clear" w:color="auto" w:fill="auto"/>
        <w:spacing w:before="0" w:after="0" w:line="360" w:lineRule="auto"/>
        <w:ind w:firstLine="709"/>
        <w:rPr>
          <w:sz w:val="24"/>
          <w:szCs w:val="24"/>
        </w:rPr>
      </w:pPr>
      <w:r w:rsidRPr="00EE2A8A">
        <w:rPr>
          <w:sz w:val="24"/>
          <w:szCs w:val="24"/>
        </w:rPr>
        <w:t>Генеральный директор – Смирнов Виктор Николаевич</w:t>
      </w:r>
    </w:p>
    <w:p w:rsidR="00D42049" w:rsidRPr="00EE2A8A" w:rsidRDefault="00D42049" w:rsidP="00D42049">
      <w:pPr>
        <w:pStyle w:val="21"/>
        <w:shd w:val="clear" w:color="auto" w:fill="auto"/>
        <w:spacing w:before="0" w:after="0" w:line="360" w:lineRule="auto"/>
        <w:ind w:firstLine="709"/>
        <w:rPr>
          <w:sz w:val="24"/>
          <w:szCs w:val="24"/>
        </w:rPr>
      </w:pPr>
      <w:r w:rsidRPr="00EE2A8A">
        <w:rPr>
          <w:sz w:val="24"/>
          <w:szCs w:val="24"/>
        </w:rPr>
        <w:t>Адрес: 190005, г. Санкт-Петербург, Крестовский пр., д. 11 литер</w:t>
      </w:r>
      <w:proofErr w:type="gramStart"/>
      <w:r w:rsidRPr="00EE2A8A">
        <w:rPr>
          <w:sz w:val="24"/>
          <w:szCs w:val="24"/>
        </w:rPr>
        <w:t xml:space="preserve"> А</w:t>
      </w:r>
      <w:proofErr w:type="gramEnd"/>
    </w:p>
    <w:p w:rsidR="00D42049" w:rsidRPr="00EE2A8A" w:rsidRDefault="00D42049" w:rsidP="00D42049">
      <w:pPr>
        <w:pStyle w:val="21"/>
        <w:shd w:val="clear" w:color="auto" w:fill="auto"/>
        <w:spacing w:before="0" w:after="0" w:line="360" w:lineRule="auto"/>
        <w:ind w:firstLine="709"/>
        <w:rPr>
          <w:sz w:val="24"/>
          <w:szCs w:val="24"/>
          <w:lang w:val="en-US"/>
        </w:rPr>
      </w:pPr>
      <w:r w:rsidRPr="00EE2A8A">
        <w:rPr>
          <w:sz w:val="24"/>
          <w:szCs w:val="24"/>
        </w:rPr>
        <w:t>Тел</w:t>
      </w:r>
      <w:r w:rsidRPr="00EE2A8A">
        <w:rPr>
          <w:sz w:val="24"/>
          <w:szCs w:val="24"/>
          <w:lang w:val="en-US"/>
        </w:rPr>
        <w:t>.: (812) 332-37-68</w:t>
      </w:r>
    </w:p>
    <w:p w:rsidR="00D42049" w:rsidRPr="00EE2A8A" w:rsidRDefault="00D42049" w:rsidP="00D42049">
      <w:pPr>
        <w:pStyle w:val="21"/>
        <w:shd w:val="clear" w:color="auto" w:fill="auto"/>
        <w:spacing w:before="0" w:after="0" w:line="360" w:lineRule="auto"/>
        <w:ind w:firstLine="709"/>
        <w:rPr>
          <w:sz w:val="24"/>
          <w:szCs w:val="24"/>
          <w:lang w:val="en-US"/>
        </w:rPr>
      </w:pPr>
      <w:r w:rsidRPr="00EE2A8A">
        <w:rPr>
          <w:sz w:val="24"/>
          <w:szCs w:val="24"/>
        </w:rPr>
        <w:t>Факс</w:t>
      </w:r>
      <w:r w:rsidRPr="00EE2A8A">
        <w:rPr>
          <w:sz w:val="24"/>
          <w:szCs w:val="24"/>
          <w:lang w:val="en-US"/>
        </w:rPr>
        <w:t>: (812) 332-37-69</w:t>
      </w:r>
    </w:p>
    <w:p w:rsidR="00D42049" w:rsidRPr="00EE2A8A" w:rsidRDefault="00D42049" w:rsidP="00D42049">
      <w:pPr>
        <w:pStyle w:val="21"/>
        <w:shd w:val="clear" w:color="auto" w:fill="auto"/>
        <w:spacing w:before="0" w:after="0" w:line="360" w:lineRule="auto"/>
        <w:ind w:firstLine="709"/>
        <w:rPr>
          <w:sz w:val="24"/>
          <w:szCs w:val="24"/>
          <w:lang w:val="en-US"/>
        </w:rPr>
      </w:pPr>
      <w:r w:rsidRPr="00EE2A8A">
        <w:rPr>
          <w:sz w:val="24"/>
          <w:szCs w:val="24"/>
          <w:lang w:val="en-US"/>
        </w:rPr>
        <w:t xml:space="preserve">E-mail: </w:t>
      </w:r>
      <w:proofErr w:type="spellStart"/>
      <w:proofErr w:type="gramStart"/>
      <w:r w:rsidRPr="00EE2A8A">
        <w:rPr>
          <w:sz w:val="24"/>
          <w:szCs w:val="24"/>
          <w:lang w:val="en-US"/>
        </w:rPr>
        <w:t>spb</w:t>
      </w:r>
      <w:proofErr w:type="spellEnd"/>
      <w:r w:rsidRPr="00EE2A8A">
        <w:rPr>
          <w:sz w:val="24"/>
          <w:szCs w:val="24"/>
          <w:lang w:val="en-US"/>
        </w:rPr>
        <w:t>(</w:t>
      </w:r>
      <w:proofErr w:type="gramEnd"/>
      <w:r w:rsidRPr="00EE2A8A">
        <w:rPr>
          <w:sz w:val="24"/>
          <w:szCs w:val="24"/>
          <w:lang w:val="en-US"/>
        </w:rPr>
        <w:t>a)conhp.com</w:t>
      </w:r>
    </w:p>
    <w:p w:rsidR="00D42049" w:rsidRPr="00EE2A8A" w:rsidRDefault="00D42049" w:rsidP="00D42049">
      <w:pPr>
        <w:pStyle w:val="21"/>
        <w:shd w:val="clear" w:color="auto" w:fill="auto"/>
        <w:spacing w:before="0" w:after="0" w:line="360" w:lineRule="auto"/>
        <w:ind w:firstLine="709"/>
        <w:rPr>
          <w:sz w:val="24"/>
          <w:szCs w:val="24"/>
        </w:rPr>
      </w:pPr>
      <w:r w:rsidRPr="00EE2A8A">
        <w:rPr>
          <w:sz w:val="24"/>
          <w:szCs w:val="24"/>
        </w:rPr>
        <w:t xml:space="preserve">Разработчик материалов ОВОС – Общество с ограниченной </w:t>
      </w:r>
      <w:r w:rsidRPr="00EE2A8A">
        <w:rPr>
          <w:sz w:val="24"/>
          <w:szCs w:val="24"/>
        </w:rPr>
        <w:lastRenderedPageBreak/>
        <w:t>ответственностью «Научно-производственное предприятие «Кадастр» (ООО «НПП «Кадастр»)</w:t>
      </w:r>
    </w:p>
    <w:p w:rsidR="00D42049" w:rsidRPr="00EE2A8A" w:rsidRDefault="00D42049" w:rsidP="00D42049">
      <w:pPr>
        <w:pStyle w:val="21"/>
        <w:shd w:val="clear" w:color="auto" w:fill="auto"/>
        <w:spacing w:before="0" w:after="0" w:line="360" w:lineRule="auto"/>
        <w:ind w:firstLine="709"/>
        <w:rPr>
          <w:sz w:val="24"/>
          <w:szCs w:val="24"/>
        </w:rPr>
      </w:pPr>
      <w:r w:rsidRPr="00EE2A8A">
        <w:rPr>
          <w:sz w:val="24"/>
          <w:szCs w:val="24"/>
        </w:rPr>
        <w:t>Директор – Михайлова Анастасия Вячеславовна</w:t>
      </w:r>
    </w:p>
    <w:p w:rsidR="00D42049" w:rsidRPr="004A31A1" w:rsidRDefault="00D42049" w:rsidP="00282604">
      <w:pPr>
        <w:pStyle w:val="21"/>
        <w:shd w:val="clear" w:color="auto" w:fill="auto"/>
        <w:spacing w:before="0" w:after="0" w:line="360" w:lineRule="auto"/>
        <w:ind w:firstLine="709"/>
        <w:rPr>
          <w:sz w:val="24"/>
          <w:szCs w:val="24"/>
        </w:rPr>
      </w:pPr>
      <w:r w:rsidRPr="004A31A1">
        <w:rPr>
          <w:sz w:val="24"/>
          <w:szCs w:val="24"/>
        </w:rPr>
        <w:t>Адрес: 150043, г. Ярославль, ул. Белинского, д. 1</w:t>
      </w:r>
    </w:p>
    <w:p w:rsidR="00D42049" w:rsidRPr="004A31A1" w:rsidRDefault="00D42049" w:rsidP="00D42049">
      <w:pPr>
        <w:pStyle w:val="21"/>
        <w:shd w:val="clear" w:color="auto" w:fill="auto"/>
        <w:spacing w:before="0" w:after="0" w:line="360" w:lineRule="auto"/>
        <w:ind w:firstLine="709"/>
        <w:rPr>
          <w:sz w:val="24"/>
          <w:szCs w:val="24"/>
        </w:rPr>
      </w:pPr>
      <w:r w:rsidRPr="004A31A1">
        <w:rPr>
          <w:sz w:val="24"/>
          <w:szCs w:val="24"/>
        </w:rPr>
        <w:t>Тел.: (4852) 75-19-79</w:t>
      </w:r>
    </w:p>
    <w:p w:rsidR="00D42049" w:rsidRPr="004A31A1" w:rsidRDefault="00D42049" w:rsidP="00D42049">
      <w:pPr>
        <w:pStyle w:val="21"/>
        <w:shd w:val="clear" w:color="auto" w:fill="auto"/>
        <w:spacing w:before="0" w:after="0" w:line="360" w:lineRule="auto"/>
        <w:ind w:firstLine="709"/>
        <w:rPr>
          <w:sz w:val="24"/>
          <w:szCs w:val="24"/>
          <w:lang w:val="en-US"/>
        </w:rPr>
      </w:pPr>
      <w:r w:rsidRPr="004A31A1">
        <w:rPr>
          <w:sz w:val="24"/>
          <w:szCs w:val="24"/>
        </w:rPr>
        <w:t>Факс</w:t>
      </w:r>
      <w:r w:rsidRPr="004A31A1">
        <w:rPr>
          <w:sz w:val="24"/>
          <w:szCs w:val="24"/>
          <w:lang w:val="en-US"/>
        </w:rPr>
        <w:t>: (812) 332-37-69</w:t>
      </w:r>
    </w:p>
    <w:p w:rsidR="00282604" w:rsidRPr="004A31A1" w:rsidRDefault="00D42049" w:rsidP="00282604">
      <w:pPr>
        <w:pStyle w:val="21"/>
        <w:shd w:val="clear" w:color="auto" w:fill="auto"/>
        <w:spacing w:before="0" w:after="0" w:line="360" w:lineRule="auto"/>
        <w:ind w:firstLine="709"/>
        <w:rPr>
          <w:sz w:val="24"/>
          <w:szCs w:val="24"/>
        </w:rPr>
      </w:pPr>
      <w:r w:rsidRPr="004A31A1">
        <w:rPr>
          <w:sz w:val="24"/>
          <w:szCs w:val="24"/>
        </w:rPr>
        <w:t>E-</w:t>
      </w:r>
      <w:proofErr w:type="spellStart"/>
      <w:r w:rsidRPr="004A31A1">
        <w:rPr>
          <w:sz w:val="24"/>
          <w:szCs w:val="24"/>
        </w:rPr>
        <w:t>mail</w:t>
      </w:r>
      <w:proofErr w:type="spellEnd"/>
      <w:r w:rsidRPr="004A31A1">
        <w:rPr>
          <w:sz w:val="24"/>
          <w:szCs w:val="24"/>
        </w:rPr>
        <w:t xml:space="preserve">: </w:t>
      </w:r>
      <w:hyperlink r:id="rId9" w:history="1">
        <w:r w:rsidR="00282604" w:rsidRPr="004A31A1">
          <w:rPr>
            <w:sz w:val="24"/>
            <w:szCs w:val="24"/>
          </w:rPr>
          <w:t>info@nppkad.ru</w:t>
        </w:r>
      </w:hyperlink>
    </w:p>
    <w:p w:rsidR="00D42049" w:rsidRPr="00EE2A8A" w:rsidRDefault="00D42049" w:rsidP="00D42049">
      <w:pPr>
        <w:pStyle w:val="21"/>
        <w:shd w:val="clear" w:color="auto" w:fill="auto"/>
        <w:spacing w:before="0" w:after="0" w:line="360" w:lineRule="auto"/>
        <w:ind w:firstLine="709"/>
        <w:rPr>
          <w:sz w:val="24"/>
          <w:szCs w:val="24"/>
          <w:lang w:val="en-US"/>
        </w:rPr>
      </w:pPr>
    </w:p>
    <w:p w:rsidR="00D42049" w:rsidRPr="00EE2A8A" w:rsidRDefault="00D42049">
      <w:pPr>
        <w:pStyle w:val="21"/>
        <w:shd w:val="clear" w:color="auto" w:fill="auto"/>
        <w:spacing w:before="0" w:after="127" w:line="254" w:lineRule="exact"/>
        <w:ind w:firstLine="460"/>
        <w:rPr>
          <w:sz w:val="24"/>
          <w:szCs w:val="24"/>
          <w:lang w:val="en-US"/>
        </w:rPr>
      </w:pPr>
    </w:p>
    <w:p w:rsidR="005009BC" w:rsidRPr="00EE2A8A" w:rsidRDefault="006B4614" w:rsidP="0054693E">
      <w:pPr>
        <w:pStyle w:val="10"/>
        <w:keepNext/>
        <w:keepLines/>
        <w:pageBreakBefore/>
        <w:numPr>
          <w:ilvl w:val="0"/>
          <w:numId w:val="16"/>
        </w:numPr>
        <w:shd w:val="clear" w:color="auto" w:fill="auto"/>
        <w:spacing w:before="240" w:after="120" w:line="360" w:lineRule="auto"/>
        <w:jc w:val="both"/>
        <w:rPr>
          <w:sz w:val="24"/>
          <w:szCs w:val="24"/>
        </w:rPr>
      </w:pPr>
      <w:bookmarkStart w:id="5" w:name="_Toc32926231"/>
      <w:r w:rsidRPr="00EE2A8A">
        <w:rPr>
          <w:sz w:val="24"/>
          <w:szCs w:val="24"/>
        </w:rPr>
        <w:lastRenderedPageBreak/>
        <w:t>КРАТКОЕ ОПИСАНИЕ ПРОЕКТА</w:t>
      </w:r>
      <w:bookmarkEnd w:id="5"/>
    </w:p>
    <w:p w:rsidR="005009BC" w:rsidRPr="0093022C" w:rsidRDefault="0093022C" w:rsidP="0054693E">
      <w:pPr>
        <w:pStyle w:val="10"/>
        <w:spacing w:before="240" w:after="120" w:line="360" w:lineRule="auto"/>
        <w:ind w:firstLine="851"/>
        <w:rPr>
          <w:sz w:val="24"/>
        </w:rPr>
      </w:pPr>
      <w:bookmarkStart w:id="6" w:name="_Toc32926232"/>
      <w:r w:rsidRPr="0093022C">
        <w:rPr>
          <w:sz w:val="24"/>
        </w:rPr>
        <w:t xml:space="preserve">2.1 </w:t>
      </w:r>
      <w:r w:rsidR="006B4614" w:rsidRPr="0093022C">
        <w:rPr>
          <w:sz w:val="24"/>
        </w:rPr>
        <w:t>Район размещения объекта намечаемой деятельности</w:t>
      </w:r>
      <w:bookmarkEnd w:id="6"/>
    </w:p>
    <w:p w:rsidR="005009BC" w:rsidRPr="00EE2A8A" w:rsidRDefault="006B4614" w:rsidP="00282604">
      <w:pPr>
        <w:pStyle w:val="21"/>
        <w:shd w:val="clear" w:color="auto" w:fill="auto"/>
        <w:spacing w:before="0" w:after="0" w:line="360" w:lineRule="auto"/>
        <w:ind w:firstLine="709"/>
        <w:rPr>
          <w:sz w:val="24"/>
          <w:szCs w:val="24"/>
        </w:rPr>
      </w:pPr>
      <w:r w:rsidRPr="00EE2A8A">
        <w:rPr>
          <w:sz w:val="24"/>
          <w:szCs w:val="24"/>
        </w:rPr>
        <w:t xml:space="preserve">Работы планируется выполнять в границах существующего землеотвода </w:t>
      </w:r>
      <w:r w:rsidR="00282604" w:rsidRPr="00EE2A8A">
        <w:rPr>
          <w:sz w:val="24"/>
          <w:szCs w:val="24"/>
        </w:rPr>
        <w:t>ПАО «Орскнефтеоргсинтез</w:t>
      </w:r>
      <w:r w:rsidRPr="00EE2A8A">
        <w:rPr>
          <w:sz w:val="24"/>
          <w:szCs w:val="24"/>
        </w:rPr>
        <w:t>». Дополнительного отвода земель в постоянное и во временное пользование для реализации проектных решений не требуется.</w:t>
      </w:r>
    </w:p>
    <w:p w:rsidR="005009BC" w:rsidRPr="00EE2A8A" w:rsidRDefault="006B4614" w:rsidP="00111A52">
      <w:pPr>
        <w:pStyle w:val="21"/>
        <w:shd w:val="clear" w:color="auto" w:fill="auto"/>
        <w:spacing w:before="0" w:after="0" w:line="360" w:lineRule="auto"/>
        <w:ind w:firstLine="709"/>
        <w:rPr>
          <w:sz w:val="24"/>
          <w:szCs w:val="24"/>
        </w:rPr>
      </w:pPr>
      <w:r w:rsidRPr="00EE2A8A">
        <w:rPr>
          <w:sz w:val="24"/>
          <w:szCs w:val="24"/>
        </w:rPr>
        <w:t xml:space="preserve">Административно территория </w:t>
      </w:r>
      <w:r w:rsidR="00282604" w:rsidRPr="00EE2A8A">
        <w:rPr>
          <w:sz w:val="24"/>
          <w:szCs w:val="24"/>
        </w:rPr>
        <w:t>предприятия</w:t>
      </w:r>
      <w:r w:rsidR="00111A52" w:rsidRPr="00EE2A8A">
        <w:rPr>
          <w:sz w:val="24"/>
          <w:szCs w:val="24"/>
        </w:rPr>
        <w:t xml:space="preserve"> находится в северо-западной части города Орска Оренбургской области.</w:t>
      </w:r>
      <w:r w:rsidR="00CC16D6" w:rsidRPr="00EE2A8A">
        <w:rPr>
          <w:sz w:val="24"/>
          <w:szCs w:val="24"/>
        </w:rPr>
        <w:t xml:space="preserve"> На промышленной площадке располагается основное производство и станция механической очистки сточных вод</w:t>
      </w:r>
      <w:r w:rsidR="00ED7971">
        <w:rPr>
          <w:sz w:val="24"/>
          <w:szCs w:val="24"/>
        </w:rPr>
        <w:t xml:space="preserve"> (СМОСС)</w:t>
      </w:r>
      <w:r w:rsidR="00CC16D6" w:rsidRPr="00EE2A8A">
        <w:rPr>
          <w:sz w:val="24"/>
          <w:szCs w:val="24"/>
        </w:rPr>
        <w:t>.</w:t>
      </w:r>
      <w:r w:rsidR="00111A52" w:rsidRPr="00EE2A8A">
        <w:rPr>
          <w:sz w:val="24"/>
          <w:szCs w:val="24"/>
        </w:rPr>
        <w:t xml:space="preserve"> Территория производственной площадки с западной стороны ограничена группой предприятий, в том числе с северо-запада – ООО «</w:t>
      </w:r>
      <w:proofErr w:type="spellStart"/>
      <w:r w:rsidR="00111A52" w:rsidRPr="00EE2A8A">
        <w:rPr>
          <w:sz w:val="24"/>
          <w:szCs w:val="24"/>
        </w:rPr>
        <w:t>Нефтестройреммаш</w:t>
      </w:r>
      <w:proofErr w:type="spellEnd"/>
      <w:r w:rsidR="00111A52" w:rsidRPr="00EE2A8A">
        <w:rPr>
          <w:sz w:val="24"/>
          <w:szCs w:val="24"/>
        </w:rPr>
        <w:t xml:space="preserve">» (НСРМ), с северо-востока – ЗАО «Завод синтетического спирта», с востока – ПАО «Комбинат </w:t>
      </w:r>
      <w:proofErr w:type="spellStart"/>
      <w:r w:rsidR="00111A52" w:rsidRPr="00EE2A8A">
        <w:rPr>
          <w:sz w:val="24"/>
          <w:szCs w:val="24"/>
        </w:rPr>
        <w:t>Южуралникель</w:t>
      </w:r>
      <w:proofErr w:type="spellEnd"/>
      <w:r w:rsidR="00111A52" w:rsidRPr="00EE2A8A">
        <w:rPr>
          <w:sz w:val="24"/>
          <w:szCs w:val="24"/>
        </w:rPr>
        <w:t xml:space="preserve">», юго-западнее размещается </w:t>
      </w:r>
      <w:proofErr w:type="spellStart"/>
      <w:r w:rsidR="00111A52" w:rsidRPr="00EE2A8A">
        <w:rPr>
          <w:sz w:val="24"/>
          <w:szCs w:val="24"/>
        </w:rPr>
        <w:t>Орская</w:t>
      </w:r>
      <w:proofErr w:type="spellEnd"/>
      <w:r w:rsidR="00111A52" w:rsidRPr="00EE2A8A">
        <w:rPr>
          <w:sz w:val="24"/>
          <w:szCs w:val="24"/>
        </w:rPr>
        <w:t xml:space="preserve"> ТЭЦ-1. </w:t>
      </w:r>
      <w:proofErr w:type="gramStart"/>
      <w:r w:rsidR="00111A52" w:rsidRPr="00EE2A8A">
        <w:rPr>
          <w:sz w:val="24"/>
          <w:szCs w:val="24"/>
        </w:rPr>
        <w:t>С юго-восточной стороны территория предприятия примыкает к территории ООО «Деревообрабатывающий комбинат», с южной – ООО «</w:t>
      </w:r>
      <w:proofErr w:type="spellStart"/>
      <w:r w:rsidR="00111A52" w:rsidRPr="00EE2A8A">
        <w:rPr>
          <w:sz w:val="24"/>
          <w:szCs w:val="24"/>
        </w:rPr>
        <w:t>Орский</w:t>
      </w:r>
      <w:proofErr w:type="spellEnd"/>
      <w:r w:rsidR="00111A52" w:rsidRPr="00EE2A8A">
        <w:rPr>
          <w:sz w:val="24"/>
          <w:szCs w:val="24"/>
        </w:rPr>
        <w:t xml:space="preserve"> завод строительных машин».</w:t>
      </w:r>
      <w:proofErr w:type="gramEnd"/>
    </w:p>
    <w:p w:rsidR="00CC16D6" w:rsidRPr="00EE2A8A" w:rsidRDefault="00111A52" w:rsidP="00CC16D6">
      <w:pPr>
        <w:pStyle w:val="21"/>
        <w:shd w:val="clear" w:color="auto" w:fill="auto"/>
        <w:spacing w:before="0" w:after="0" w:line="360" w:lineRule="auto"/>
        <w:ind w:firstLine="709"/>
        <w:rPr>
          <w:sz w:val="24"/>
          <w:szCs w:val="24"/>
        </w:rPr>
      </w:pPr>
      <w:r w:rsidRPr="00EE2A8A">
        <w:rPr>
          <w:sz w:val="24"/>
          <w:szCs w:val="24"/>
        </w:rPr>
        <w:t xml:space="preserve">Ближайшая жилая застройка находится в северо-западном направлении </w:t>
      </w:r>
      <w:r w:rsidR="00CC16D6" w:rsidRPr="00EE2A8A">
        <w:rPr>
          <w:sz w:val="24"/>
          <w:szCs w:val="24"/>
        </w:rPr>
        <w:t xml:space="preserve">от основного производства </w:t>
      </w:r>
      <w:r w:rsidRPr="00EE2A8A">
        <w:rPr>
          <w:sz w:val="24"/>
          <w:szCs w:val="24"/>
        </w:rPr>
        <w:t>на расстоянии</w:t>
      </w:r>
      <w:r w:rsidR="00CC16D6" w:rsidRPr="00EE2A8A">
        <w:rPr>
          <w:sz w:val="24"/>
          <w:szCs w:val="24"/>
        </w:rPr>
        <w:t xml:space="preserve"> </w:t>
      </w:r>
      <w:r w:rsidRPr="00EE2A8A">
        <w:rPr>
          <w:sz w:val="24"/>
          <w:szCs w:val="24"/>
        </w:rPr>
        <w:t xml:space="preserve">170 м (пос. Победа), в юго-восточном направлении </w:t>
      </w:r>
      <w:r w:rsidR="00CC16D6" w:rsidRPr="00EE2A8A">
        <w:rPr>
          <w:sz w:val="24"/>
          <w:szCs w:val="24"/>
        </w:rPr>
        <w:t xml:space="preserve">от СМОСС </w:t>
      </w:r>
      <w:r w:rsidRPr="00EE2A8A">
        <w:rPr>
          <w:sz w:val="24"/>
          <w:szCs w:val="24"/>
        </w:rPr>
        <w:t>на расстоянии</w:t>
      </w:r>
      <w:r w:rsidR="00CC16D6" w:rsidRPr="00EE2A8A">
        <w:rPr>
          <w:sz w:val="24"/>
          <w:szCs w:val="24"/>
        </w:rPr>
        <w:t xml:space="preserve"> </w:t>
      </w:r>
      <w:r w:rsidRPr="00EE2A8A">
        <w:rPr>
          <w:sz w:val="24"/>
          <w:szCs w:val="24"/>
        </w:rPr>
        <w:t xml:space="preserve">510 м </w:t>
      </w:r>
      <w:r w:rsidR="00CC16D6" w:rsidRPr="00EE2A8A">
        <w:rPr>
          <w:sz w:val="24"/>
          <w:szCs w:val="24"/>
        </w:rPr>
        <w:t>(</w:t>
      </w:r>
      <w:r w:rsidR="00F53F7C">
        <w:rPr>
          <w:sz w:val="24"/>
          <w:szCs w:val="24"/>
        </w:rPr>
        <w:t>пос. Никель), на расстоянии 670</w:t>
      </w:r>
      <w:r w:rsidR="00F53F7C">
        <w:rPr>
          <w:sz w:val="24"/>
          <w:szCs w:val="24"/>
          <w:lang w:val="en-US"/>
        </w:rPr>
        <w:t> </w:t>
      </w:r>
      <w:r w:rsidR="00CC16D6" w:rsidRPr="00EE2A8A">
        <w:rPr>
          <w:sz w:val="24"/>
          <w:szCs w:val="24"/>
        </w:rPr>
        <w:t>м (пос. Строитель). Территории с нормируемыми показателями среды обитания расположены в северном направлении на расстоянии 90 м (земельный участок для размещения и эксплуатации объектов образования).</w:t>
      </w:r>
    </w:p>
    <w:p w:rsidR="00E75F8D" w:rsidRPr="00EE2A8A" w:rsidRDefault="00E75F8D" w:rsidP="00CC16D6">
      <w:pPr>
        <w:pStyle w:val="21"/>
        <w:shd w:val="clear" w:color="auto" w:fill="auto"/>
        <w:spacing w:before="0" w:after="0" w:line="360" w:lineRule="auto"/>
        <w:ind w:firstLine="709"/>
        <w:rPr>
          <w:sz w:val="24"/>
          <w:szCs w:val="24"/>
        </w:rPr>
      </w:pPr>
      <w:r w:rsidRPr="00EE2A8A">
        <w:rPr>
          <w:sz w:val="24"/>
          <w:szCs w:val="24"/>
        </w:rPr>
        <w:t xml:space="preserve">Решением Федеральной службы по </w:t>
      </w:r>
      <w:r w:rsidR="006B7AA1" w:rsidRPr="00EE2A8A">
        <w:rPr>
          <w:sz w:val="24"/>
          <w:szCs w:val="24"/>
        </w:rPr>
        <w:t>надзору</w:t>
      </w:r>
      <w:r w:rsidRPr="00EE2A8A">
        <w:rPr>
          <w:sz w:val="24"/>
          <w:szCs w:val="24"/>
        </w:rPr>
        <w:t xml:space="preserve"> в сфере защиты прав потребителей и благополучия человека от 04.10.2019 №200РСЗЗ для предприятия установлена граница санитарно-защитной зоны.</w:t>
      </w:r>
    </w:p>
    <w:p w:rsidR="005009BC" w:rsidRPr="00EE2A8A" w:rsidRDefault="006B4614" w:rsidP="00CC16D6">
      <w:pPr>
        <w:pStyle w:val="21"/>
        <w:shd w:val="clear" w:color="auto" w:fill="auto"/>
        <w:spacing w:before="0" w:after="0" w:line="360" w:lineRule="auto"/>
        <w:ind w:firstLine="709"/>
        <w:rPr>
          <w:sz w:val="24"/>
          <w:szCs w:val="24"/>
        </w:rPr>
      </w:pPr>
      <w:r w:rsidRPr="00EE2A8A">
        <w:rPr>
          <w:sz w:val="24"/>
          <w:szCs w:val="24"/>
        </w:rPr>
        <w:t>Ситуационный план района расположения</w:t>
      </w:r>
      <w:r w:rsidR="00CC16D6" w:rsidRPr="00EE2A8A">
        <w:rPr>
          <w:sz w:val="24"/>
          <w:szCs w:val="24"/>
        </w:rPr>
        <w:t xml:space="preserve"> предприятия</w:t>
      </w:r>
      <w:r w:rsidRPr="00EE2A8A">
        <w:rPr>
          <w:sz w:val="24"/>
          <w:szCs w:val="24"/>
        </w:rPr>
        <w:t xml:space="preserve"> </w:t>
      </w:r>
      <w:r w:rsidR="00CC16D6" w:rsidRPr="00EE2A8A">
        <w:rPr>
          <w:sz w:val="24"/>
          <w:szCs w:val="24"/>
        </w:rPr>
        <w:t>ПАО «Орскнефтеоргсинтез»</w:t>
      </w:r>
      <w:r w:rsidRPr="00EE2A8A">
        <w:rPr>
          <w:sz w:val="24"/>
          <w:szCs w:val="24"/>
        </w:rPr>
        <w:t xml:space="preserve"> приведен на рисунке </w:t>
      </w:r>
      <w:r w:rsidR="00A26AE3">
        <w:rPr>
          <w:sz w:val="24"/>
          <w:szCs w:val="24"/>
        </w:rPr>
        <w:t>1</w:t>
      </w:r>
      <w:r w:rsidRPr="00EE2A8A">
        <w:rPr>
          <w:sz w:val="24"/>
          <w:szCs w:val="24"/>
        </w:rPr>
        <w:t>.</w:t>
      </w:r>
    </w:p>
    <w:p w:rsidR="00DC5010" w:rsidRDefault="00DC5010" w:rsidP="00DC5010">
      <w:pPr>
        <w:pStyle w:val="101"/>
        <w:pageBreakBefore/>
        <w:shd w:val="clear" w:color="auto" w:fill="auto"/>
        <w:spacing w:before="0"/>
        <w:rPr>
          <w:sz w:val="24"/>
          <w:szCs w:val="24"/>
        </w:rPr>
        <w:sectPr w:rsidR="00DC5010" w:rsidSect="00924FE3">
          <w:headerReference w:type="default" r:id="rId10"/>
          <w:headerReference w:type="first" r:id="rId11"/>
          <w:type w:val="continuous"/>
          <w:pgSz w:w="11900" w:h="16840"/>
          <w:pgMar w:top="1134" w:right="1134" w:bottom="1134" w:left="1701" w:header="0" w:footer="6" w:gutter="0"/>
          <w:cols w:space="720"/>
          <w:noEndnote/>
          <w:docGrid w:linePitch="360"/>
        </w:sectPr>
      </w:pPr>
    </w:p>
    <w:p w:rsidR="00DC5010" w:rsidRDefault="00DC5010" w:rsidP="00DC5010">
      <w:pPr>
        <w:pStyle w:val="101"/>
        <w:pageBreakBefore/>
        <w:shd w:val="clear" w:color="auto" w:fill="auto"/>
        <w:spacing w:before="0"/>
        <w:rPr>
          <w:sz w:val="24"/>
          <w:szCs w:val="24"/>
        </w:rPr>
      </w:pPr>
      <w:r>
        <w:rPr>
          <w:noProof/>
          <w:sz w:val="24"/>
          <w:szCs w:val="24"/>
          <w:lang w:bidi="ar-SA"/>
        </w:rPr>
        <w:lastRenderedPageBreak/>
        <w:drawing>
          <wp:anchor distT="0" distB="0" distL="114300" distR="114300" simplePos="0" relativeHeight="251658240" behindDoc="1" locked="0" layoutInCell="1" allowOverlap="1" wp14:anchorId="1ADE3793" wp14:editId="5A06C29D">
            <wp:simplePos x="0" y="0"/>
            <wp:positionH relativeFrom="column">
              <wp:posOffset>814070</wp:posOffset>
            </wp:positionH>
            <wp:positionV relativeFrom="paragraph">
              <wp:posOffset>255270</wp:posOffset>
            </wp:positionV>
            <wp:extent cx="7792085" cy="5778500"/>
            <wp:effectExtent l="0" t="0" r="0" b="0"/>
            <wp:wrapThrough wrapText="bothSides">
              <wp:wrapPolygon edited="0">
                <wp:start x="0" y="0"/>
                <wp:lineTo x="0" y="21505"/>
                <wp:lineTo x="21545" y="21505"/>
                <wp:lineTo x="2154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сположение установки1.jpg"/>
                    <pic:cNvPicPr/>
                  </pic:nvPicPr>
                  <pic:blipFill>
                    <a:blip r:embed="rId12" cstate="screen">
                      <a:extLst>
                        <a:ext uri="{28A0092B-C50C-407E-A947-70E740481C1C}">
                          <a14:useLocalDpi xmlns:a14="http://schemas.microsoft.com/office/drawing/2010/main"/>
                        </a:ext>
                      </a:extLst>
                    </a:blip>
                    <a:stretch>
                      <a:fillRect/>
                    </a:stretch>
                  </pic:blipFill>
                  <pic:spPr>
                    <a:xfrm>
                      <a:off x="0" y="0"/>
                      <a:ext cx="7792085" cy="5778500"/>
                    </a:xfrm>
                    <a:prstGeom prst="rect">
                      <a:avLst/>
                    </a:prstGeom>
                  </pic:spPr>
                </pic:pic>
              </a:graphicData>
            </a:graphic>
            <wp14:sizeRelH relativeFrom="page">
              <wp14:pctWidth>0</wp14:pctWidth>
            </wp14:sizeRelH>
            <wp14:sizeRelV relativeFrom="page">
              <wp14:pctHeight>0</wp14:pctHeight>
            </wp14:sizeRelV>
          </wp:anchor>
        </w:drawing>
      </w:r>
      <w:r w:rsidR="006B4614" w:rsidRPr="00EE2A8A">
        <w:rPr>
          <w:sz w:val="24"/>
          <w:szCs w:val="24"/>
        </w:rPr>
        <w:t xml:space="preserve">Рисунок </w:t>
      </w:r>
      <w:r w:rsidR="00A26AE3">
        <w:rPr>
          <w:sz w:val="24"/>
          <w:szCs w:val="24"/>
        </w:rPr>
        <w:t>1</w:t>
      </w:r>
      <w:r w:rsidR="006B4614" w:rsidRPr="00EE2A8A">
        <w:rPr>
          <w:sz w:val="24"/>
          <w:szCs w:val="24"/>
        </w:rPr>
        <w:t xml:space="preserve"> - Ситуационный план </w:t>
      </w:r>
    </w:p>
    <w:p w:rsidR="00DC5010" w:rsidRDefault="00DC5010" w:rsidP="00DC5010">
      <w:pPr>
        <w:pStyle w:val="101"/>
        <w:shd w:val="clear" w:color="auto" w:fill="auto"/>
        <w:spacing w:before="0"/>
        <w:rPr>
          <w:sz w:val="24"/>
          <w:szCs w:val="24"/>
        </w:rPr>
        <w:sectPr w:rsidR="00DC5010" w:rsidSect="00AE26E4">
          <w:pgSz w:w="16840" w:h="11900" w:orient="landscape"/>
          <w:pgMar w:top="1134" w:right="1134" w:bottom="1134" w:left="1134" w:header="0" w:footer="6" w:gutter="0"/>
          <w:cols w:space="720"/>
          <w:noEndnote/>
          <w:docGrid w:linePitch="360"/>
        </w:sectPr>
      </w:pPr>
    </w:p>
    <w:p w:rsidR="005009BC" w:rsidRPr="002805E2" w:rsidRDefault="002805E2" w:rsidP="00DC5010">
      <w:pPr>
        <w:pStyle w:val="10"/>
        <w:pageBreakBefore/>
        <w:spacing w:before="240" w:after="120" w:line="360" w:lineRule="auto"/>
        <w:ind w:firstLine="851"/>
        <w:rPr>
          <w:sz w:val="24"/>
        </w:rPr>
      </w:pPr>
      <w:bookmarkStart w:id="7" w:name="_Toc32926233"/>
      <w:r w:rsidRPr="002805E2">
        <w:rPr>
          <w:sz w:val="24"/>
        </w:rPr>
        <w:lastRenderedPageBreak/>
        <w:t xml:space="preserve">2.2 </w:t>
      </w:r>
      <w:r w:rsidR="00CC16D6" w:rsidRPr="002805E2">
        <w:rPr>
          <w:sz w:val="24"/>
        </w:rPr>
        <w:t>Характеристика предприятия</w:t>
      </w:r>
      <w:bookmarkEnd w:id="7"/>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ПАО «Орскнефтеоргсинтез» является предприятием нефтеперерабатывающей отрасли. Основным видом деятельности ПАО «Орскнефтеоргсинтез» является производство бензинов автомобильных, дизельного топлива, битумов, топлива для реактивных двигателей, элементарной серы, сжиженного газа. Проектная мощность предприятия по переработке сырой нефти составляет 6,0 млн. тонн в год.</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На промышленной площадке № 1 размещены следующие производственные подразделения:</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 xml:space="preserve">– цех № 1  — первичная переработка нефти; </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 xml:space="preserve">– цех № 2 – каталитический риформинг бензинов, включая блок </w:t>
      </w:r>
      <w:proofErr w:type="spellStart"/>
      <w:r w:rsidRPr="00EE2A8A">
        <w:rPr>
          <w:sz w:val="24"/>
          <w:szCs w:val="24"/>
        </w:rPr>
        <w:t>компримирования</w:t>
      </w:r>
      <w:proofErr w:type="spellEnd"/>
      <w:r w:rsidRPr="00EE2A8A">
        <w:rPr>
          <w:sz w:val="24"/>
          <w:szCs w:val="24"/>
        </w:rPr>
        <w:t xml:space="preserve"> ВСГ, гидроочистку дизельного топлива и </w:t>
      </w:r>
      <w:proofErr w:type="spellStart"/>
      <w:r w:rsidRPr="00EE2A8A">
        <w:rPr>
          <w:sz w:val="24"/>
          <w:szCs w:val="24"/>
        </w:rPr>
        <w:t>авиакеросина</w:t>
      </w:r>
      <w:proofErr w:type="spellEnd"/>
      <w:r w:rsidRPr="00EE2A8A">
        <w:rPr>
          <w:sz w:val="24"/>
          <w:szCs w:val="24"/>
        </w:rPr>
        <w:t>, изомеризацию, установку производства водорода, производство серы;</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 xml:space="preserve">– цех № 3 — производство </w:t>
      </w:r>
      <w:proofErr w:type="spellStart"/>
      <w:r w:rsidRPr="00EE2A8A">
        <w:rPr>
          <w:sz w:val="24"/>
          <w:szCs w:val="24"/>
        </w:rPr>
        <w:t>нефтебитумов</w:t>
      </w:r>
      <w:proofErr w:type="spellEnd"/>
      <w:r w:rsidRPr="00EE2A8A">
        <w:rPr>
          <w:sz w:val="24"/>
          <w:szCs w:val="24"/>
        </w:rPr>
        <w:t>, факельное хозяйство, включая ГФУ, висбрекинг гудронов;</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 цех № 5 — комплекс гидрокрекинга с секцией производства водорода, установка производства серы 1 и 2 линии, узел грануляции серы с фронтом погрузки;</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 цех № 10 – резервуарный парк;</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 xml:space="preserve">– цех водоснабжения, производственной канализации и </w:t>
      </w:r>
      <w:proofErr w:type="spellStart"/>
      <w:r w:rsidRPr="00EE2A8A">
        <w:rPr>
          <w:sz w:val="24"/>
          <w:szCs w:val="24"/>
        </w:rPr>
        <w:t>нефтеловушек</w:t>
      </w:r>
      <w:proofErr w:type="spellEnd"/>
      <w:r w:rsidRPr="00EE2A8A">
        <w:rPr>
          <w:sz w:val="24"/>
          <w:szCs w:val="24"/>
        </w:rPr>
        <w:t xml:space="preserve"> по очистке сточных вод;</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 xml:space="preserve">– цех </w:t>
      </w:r>
      <w:proofErr w:type="spellStart"/>
      <w:r w:rsidRPr="00EE2A8A">
        <w:rPr>
          <w:sz w:val="24"/>
          <w:szCs w:val="24"/>
        </w:rPr>
        <w:t>парогазовоздухоснабжения</w:t>
      </w:r>
      <w:proofErr w:type="spellEnd"/>
      <w:r w:rsidRPr="00EE2A8A">
        <w:rPr>
          <w:sz w:val="24"/>
          <w:szCs w:val="24"/>
        </w:rPr>
        <w:t xml:space="preserve"> (ПГВС);</w:t>
      </w:r>
    </w:p>
    <w:p w:rsidR="00CC16D6" w:rsidRPr="00EE2A8A" w:rsidRDefault="00CC16D6" w:rsidP="00CC16D6">
      <w:pPr>
        <w:pStyle w:val="21"/>
        <w:shd w:val="clear" w:color="auto" w:fill="auto"/>
        <w:spacing w:before="0" w:after="0" w:line="360" w:lineRule="auto"/>
        <w:ind w:firstLine="709"/>
        <w:rPr>
          <w:sz w:val="24"/>
          <w:szCs w:val="24"/>
        </w:rPr>
      </w:pPr>
      <w:r w:rsidRPr="00EE2A8A">
        <w:rPr>
          <w:sz w:val="24"/>
          <w:szCs w:val="24"/>
        </w:rPr>
        <w:t>– автотранспортный цех.</w:t>
      </w:r>
    </w:p>
    <w:p w:rsidR="00CC16D6" w:rsidRPr="00EE2A8A" w:rsidRDefault="000A5CFF" w:rsidP="00CC16D6">
      <w:pPr>
        <w:pStyle w:val="21"/>
        <w:shd w:val="clear" w:color="auto" w:fill="auto"/>
        <w:spacing w:before="0" w:after="0" w:line="360" w:lineRule="auto"/>
        <w:ind w:firstLine="709"/>
        <w:rPr>
          <w:sz w:val="24"/>
          <w:szCs w:val="24"/>
        </w:rPr>
      </w:pPr>
      <w:r w:rsidRPr="00EE2A8A">
        <w:rPr>
          <w:sz w:val="24"/>
          <w:szCs w:val="24"/>
        </w:rPr>
        <w:t xml:space="preserve">Предприятие </w:t>
      </w:r>
      <w:r w:rsidR="006B7AA1" w:rsidRPr="00EE2A8A">
        <w:rPr>
          <w:sz w:val="24"/>
          <w:szCs w:val="24"/>
        </w:rPr>
        <w:t>относится</w:t>
      </w:r>
      <w:r w:rsidRPr="00EE2A8A">
        <w:rPr>
          <w:sz w:val="24"/>
          <w:szCs w:val="24"/>
        </w:rPr>
        <w:t xml:space="preserve"> к </w:t>
      </w:r>
      <w:r w:rsidRPr="00EE2A8A">
        <w:rPr>
          <w:sz w:val="24"/>
          <w:szCs w:val="24"/>
          <w:lang w:val="en-US"/>
        </w:rPr>
        <w:t>I</w:t>
      </w:r>
      <w:r w:rsidRPr="00EE2A8A">
        <w:rPr>
          <w:sz w:val="24"/>
          <w:szCs w:val="24"/>
        </w:rPr>
        <w:t xml:space="preserve"> </w:t>
      </w:r>
      <w:r w:rsidR="006B7AA1" w:rsidRPr="00EE2A8A">
        <w:rPr>
          <w:sz w:val="24"/>
          <w:szCs w:val="24"/>
        </w:rPr>
        <w:t>категории</w:t>
      </w:r>
      <w:r w:rsidRPr="00EE2A8A">
        <w:rPr>
          <w:sz w:val="24"/>
          <w:szCs w:val="24"/>
        </w:rPr>
        <w:t xml:space="preserve"> по негативному воздействию на окружающую среду.</w:t>
      </w:r>
    </w:p>
    <w:p w:rsidR="005009BC" w:rsidRPr="002805E2" w:rsidRDefault="002805E2" w:rsidP="0054693E">
      <w:pPr>
        <w:pStyle w:val="10"/>
        <w:spacing w:before="240" w:after="120" w:line="360" w:lineRule="auto"/>
        <w:ind w:firstLine="851"/>
        <w:rPr>
          <w:sz w:val="24"/>
        </w:rPr>
      </w:pPr>
      <w:bookmarkStart w:id="8" w:name="_Toc32926234"/>
      <w:r w:rsidRPr="002805E2">
        <w:rPr>
          <w:sz w:val="24"/>
        </w:rPr>
        <w:t xml:space="preserve">2.3 </w:t>
      </w:r>
      <w:r w:rsidR="004664E4" w:rsidRPr="002805E2">
        <w:rPr>
          <w:sz w:val="24"/>
        </w:rPr>
        <w:t>Х</w:t>
      </w:r>
      <w:r w:rsidR="006B4614" w:rsidRPr="002805E2">
        <w:rPr>
          <w:sz w:val="24"/>
        </w:rPr>
        <w:t>арактеристика проектируемого объекта</w:t>
      </w:r>
      <w:bookmarkEnd w:id="8"/>
    </w:p>
    <w:p w:rsidR="000A5CFF" w:rsidRPr="00EE2A8A" w:rsidRDefault="000A5CFF" w:rsidP="000A5CFF">
      <w:pPr>
        <w:pStyle w:val="21"/>
        <w:shd w:val="clear" w:color="auto" w:fill="auto"/>
        <w:spacing w:before="0" w:after="0" w:line="360" w:lineRule="auto"/>
        <w:ind w:firstLine="709"/>
        <w:rPr>
          <w:sz w:val="24"/>
          <w:szCs w:val="24"/>
        </w:rPr>
      </w:pPr>
      <w:r w:rsidRPr="00EE2A8A">
        <w:rPr>
          <w:sz w:val="24"/>
          <w:szCs w:val="24"/>
        </w:rPr>
        <w:t>Строительство комплекса замедленного коксования предусматривается в целях:</w:t>
      </w:r>
    </w:p>
    <w:p w:rsidR="000A5CFF" w:rsidRPr="00EE2A8A" w:rsidRDefault="000A5CFF" w:rsidP="000A5CFF">
      <w:pPr>
        <w:pStyle w:val="21"/>
        <w:shd w:val="clear" w:color="auto" w:fill="auto"/>
        <w:spacing w:before="0" w:after="0" w:line="360" w:lineRule="auto"/>
        <w:ind w:firstLine="709"/>
        <w:rPr>
          <w:sz w:val="24"/>
          <w:szCs w:val="24"/>
        </w:rPr>
      </w:pPr>
      <w:r w:rsidRPr="00EE2A8A">
        <w:rPr>
          <w:sz w:val="24"/>
          <w:szCs w:val="24"/>
        </w:rPr>
        <w:t>– увеличени</w:t>
      </w:r>
      <w:r w:rsidR="00EE2A8A" w:rsidRPr="00EE2A8A">
        <w:rPr>
          <w:sz w:val="24"/>
          <w:szCs w:val="24"/>
        </w:rPr>
        <w:t>я</w:t>
      </w:r>
      <w:r w:rsidRPr="00EE2A8A">
        <w:rPr>
          <w:sz w:val="24"/>
          <w:szCs w:val="24"/>
        </w:rPr>
        <w:t xml:space="preserve"> глубины переработки нефти и выхода светлых нефтепродуктов на п</w:t>
      </w:r>
      <w:r w:rsidR="00BB69AA" w:rsidRPr="00EE2A8A">
        <w:rPr>
          <w:sz w:val="24"/>
          <w:szCs w:val="24"/>
        </w:rPr>
        <w:t>редприятии;</w:t>
      </w:r>
    </w:p>
    <w:p w:rsidR="000A5CFF" w:rsidRPr="00EE2A8A" w:rsidRDefault="000A5CFF" w:rsidP="000A5CFF">
      <w:pPr>
        <w:pStyle w:val="21"/>
        <w:shd w:val="clear" w:color="auto" w:fill="auto"/>
        <w:spacing w:before="0" w:after="0" w:line="360" w:lineRule="auto"/>
        <w:ind w:firstLine="709"/>
        <w:rPr>
          <w:sz w:val="24"/>
          <w:szCs w:val="24"/>
        </w:rPr>
      </w:pPr>
      <w:r w:rsidRPr="00EE2A8A">
        <w:rPr>
          <w:sz w:val="24"/>
          <w:szCs w:val="24"/>
        </w:rPr>
        <w:t xml:space="preserve">– увеличения производства моторных топлив, соответствующих требованиям класса 5 по </w:t>
      </w:r>
      <w:proofErr w:type="gramStart"/>
      <w:r w:rsidRPr="00EE2A8A">
        <w:rPr>
          <w:sz w:val="24"/>
          <w:szCs w:val="24"/>
        </w:rPr>
        <w:t>ТР</w:t>
      </w:r>
      <w:proofErr w:type="gramEnd"/>
      <w:r w:rsidRPr="00EE2A8A">
        <w:rPr>
          <w:sz w:val="24"/>
          <w:szCs w:val="24"/>
        </w:rPr>
        <w:t xml:space="preserve"> ТС 013/2011;</w:t>
      </w:r>
    </w:p>
    <w:p w:rsidR="000A5CFF" w:rsidRPr="00EE2A8A" w:rsidRDefault="000A5CFF" w:rsidP="000A5CFF">
      <w:pPr>
        <w:pStyle w:val="21"/>
        <w:shd w:val="clear" w:color="auto" w:fill="auto"/>
        <w:spacing w:before="0" w:after="0" w:line="360" w:lineRule="auto"/>
        <w:ind w:firstLine="709"/>
        <w:rPr>
          <w:sz w:val="24"/>
          <w:szCs w:val="24"/>
        </w:rPr>
      </w:pPr>
      <w:r w:rsidRPr="00EE2A8A">
        <w:rPr>
          <w:sz w:val="24"/>
          <w:szCs w:val="24"/>
        </w:rPr>
        <w:t>– повышения технико-экономических показателей ПАО «Орск</w:t>
      </w:r>
      <w:r w:rsidRPr="00EE2A8A">
        <w:rPr>
          <w:sz w:val="24"/>
          <w:szCs w:val="24"/>
        </w:rPr>
        <w:softHyphen/>
      </w:r>
      <w:r w:rsidRPr="00EE2A8A">
        <w:rPr>
          <w:sz w:val="24"/>
          <w:szCs w:val="24"/>
        </w:rPr>
        <w:lastRenderedPageBreak/>
        <w:t>нефтеоргсинтез».</w:t>
      </w:r>
    </w:p>
    <w:p w:rsidR="000A5CFF" w:rsidRPr="00EE2A8A" w:rsidRDefault="000A5CFF" w:rsidP="000A5CFF">
      <w:pPr>
        <w:pStyle w:val="21"/>
        <w:shd w:val="clear" w:color="auto" w:fill="auto"/>
        <w:spacing w:before="0" w:after="0" w:line="360" w:lineRule="auto"/>
        <w:ind w:firstLine="709"/>
        <w:rPr>
          <w:sz w:val="24"/>
          <w:szCs w:val="24"/>
        </w:rPr>
      </w:pPr>
      <w:r w:rsidRPr="00EE2A8A">
        <w:rPr>
          <w:sz w:val="24"/>
          <w:szCs w:val="24"/>
        </w:rPr>
        <w:t>Строительство будет осуществляться на территории действующего пред</w:t>
      </w:r>
      <w:r w:rsidRPr="00EE2A8A">
        <w:rPr>
          <w:sz w:val="24"/>
          <w:szCs w:val="24"/>
        </w:rPr>
        <w:softHyphen/>
        <w:t>приятия без остановки основного производства, финансирование – собственные средства.</w:t>
      </w:r>
    </w:p>
    <w:p w:rsidR="000A5CFF" w:rsidRPr="00EE2A8A" w:rsidRDefault="003D0BF9" w:rsidP="000A5CFF">
      <w:pPr>
        <w:pStyle w:val="21"/>
        <w:shd w:val="clear" w:color="auto" w:fill="auto"/>
        <w:spacing w:before="0" w:after="0" w:line="360" w:lineRule="auto"/>
        <w:ind w:firstLine="709"/>
        <w:rPr>
          <w:sz w:val="24"/>
          <w:szCs w:val="24"/>
        </w:rPr>
      </w:pPr>
      <w:r w:rsidRPr="00EE2A8A">
        <w:rPr>
          <w:sz w:val="24"/>
          <w:szCs w:val="24"/>
        </w:rPr>
        <w:t>Технико-экономические показатели Комплекса замедленного коксования:</w:t>
      </w:r>
    </w:p>
    <w:p w:rsidR="003D0BF9" w:rsidRPr="00EE2A8A" w:rsidRDefault="003D0BF9"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расчетная производительность установки замедленного коксования 150 т/час по сырью. Годовая производительность установки - 1200 тыс. тонн в год. Диапазон устойчивой работы 60-110%</w:t>
      </w:r>
      <w:r w:rsidR="005B6216" w:rsidRPr="00EE2A8A">
        <w:rPr>
          <w:sz w:val="24"/>
          <w:szCs w:val="24"/>
        </w:rPr>
        <w:t>;</w:t>
      </w:r>
    </w:p>
    <w:p w:rsidR="003D0BF9" w:rsidRPr="00EE2A8A" w:rsidRDefault="003D0BF9"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установка гидроочистки дистиллятов коксования с расчетной производительностью 70 т/час по сырью (уточняется после полу</w:t>
      </w:r>
      <w:r w:rsidRPr="00EE2A8A">
        <w:rPr>
          <w:sz w:val="24"/>
          <w:szCs w:val="24"/>
        </w:rPr>
        <w:softHyphen/>
        <w:t>чения данных от Лицензиара процесса замедленного коксова</w:t>
      </w:r>
      <w:r w:rsidRPr="00EE2A8A">
        <w:rPr>
          <w:sz w:val="24"/>
          <w:szCs w:val="24"/>
        </w:rPr>
        <w:softHyphen/>
        <w:t>ния). Годовая производительность установки - 560 тыс. тонн в год. Диапазон устойчивой работы 60-110%</w:t>
      </w:r>
      <w:r w:rsidR="005B6216" w:rsidRPr="00EE2A8A">
        <w:rPr>
          <w:sz w:val="24"/>
          <w:szCs w:val="24"/>
        </w:rPr>
        <w:t>;</w:t>
      </w:r>
    </w:p>
    <w:p w:rsidR="005B6216" w:rsidRPr="00EE2A8A" w:rsidRDefault="005B6216"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секция очистки и разделения предельных сжиженных газов в составе установки замедленного коксования производительно</w:t>
      </w:r>
      <w:r w:rsidRPr="00EE2A8A">
        <w:rPr>
          <w:sz w:val="24"/>
          <w:szCs w:val="24"/>
        </w:rPr>
        <w:softHyphen/>
        <w:t>стью 30 т/час по сырью. Годовая производительность секции - 160 тыс. тонн з год. Диапазон устойчивой работы 60 – 110 %;</w:t>
      </w:r>
    </w:p>
    <w:p w:rsidR="005B6216" w:rsidRPr="00EE2A8A" w:rsidRDefault="005B6216"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секция концентрирования водородсодержащего газа в со</w:t>
      </w:r>
      <w:r w:rsidRPr="00EE2A8A">
        <w:rPr>
          <w:sz w:val="24"/>
          <w:szCs w:val="24"/>
        </w:rPr>
        <w:softHyphen/>
        <w:t>ставе установки гидроочистки дистиллятов коксования произво</w:t>
      </w:r>
      <w:r w:rsidRPr="00EE2A8A">
        <w:rPr>
          <w:sz w:val="24"/>
          <w:szCs w:val="24"/>
        </w:rPr>
        <w:softHyphen/>
        <w:t>дительностью 30000 нм</w:t>
      </w:r>
      <w:r w:rsidRPr="00EE2A8A">
        <w:rPr>
          <w:sz w:val="24"/>
          <w:szCs w:val="24"/>
          <w:vertAlign w:val="superscript"/>
        </w:rPr>
        <w:t>3</w:t>
      </w:r>
      <w:r w:rsidRPr="00EE2A8A">
        <w:rPr>
          <w:sz w:val="24"/>
          <w:szCs w:val="24"/>
        </w:rPr>
        <w:t>/час по сырью. Диапазон устойчивой ра</w:t>
      </w:r>
      <w:r w:rsidRPr="00EE2A8A">
        <w:rPr>
          <w:sz w:val="24"/>
          <w:szCs w:val="24"/>
        </w:rPr>
        <w:softHyphen/>
        <w:t>боты секции 60- 110%;</w:t>
      </w:r>
    </w:p>
    <w:p w:rsidR="005B6216" w:rsidRPr="00EE2A8A" w:rsidRDefault="005B6216"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 xml:space="preserve">установка </w:t>
      </w:r>
      <w:proofErr w:type="spellStart"/>
      <w:r w:rsidRPr="00EE2A8A">
        <w:rPr>
          <w:sz w:val="24"/>
          <w:szCs w:val="24"/>
        </w:rPr>
        <w:t>отпарки</w:t>
      </w:r>
      <w:proofErr w:type="spellEnd"/>
      <w:r w:rsidRPr="00EE2A8A">
        <w:rPr>
          <w:sz w:val="24"/>
          <w:szCs w:val="24"/>
        </w:rPr>
        <w:t xml:space="preserve"> кислой воды и регенерации МДЭА. Рас</w:t>
      </w:r>
      <w:r w:rsidRPr="00EE2A8A">
        <w:rPr>
          <w:sz w:val="24"/>
          <w:szCs w:val="24"/>
        </w:rPr>
        <w:softHyphen/>
        <w:t xml:space="preserve">четная мощность по </w:t>
      </w:r>
      <w:proofErr w:type="spellStart"/>
      <w:r w:rsidRPr="00EE2A8A">
        <w:rPr>
          <w:sz w:val="24"/>
          <w:szCs w:val="24"/>
        </w:rPr>
        <w:t>отпарке</w:t>
      </w:r>
      <w:proofErr w:type="spellEnd"/>
      <w:r w:rsidRPr="00EE2A8A">
        <w:rPr>
          <w:sz w:val="24"/>
          <w:szCs w:val="24"/>
        </w:rPr>
        <w:t xml:space="preserve"> кислой воды - 45 т/час, 360 тыс. т/г од, диапазон устойчивой работы 60 - 110%. Расчетная мощ</w:t>
      </w:r>
      <w:r w:rsidRPr="00EE2A8A">
        <w:rPr>
          <w:sz w:val="24"/>
          <w:szCs w:val="24"/>
        </w:rPr>
        <w:softHyphen/>
        <w:t>ность по регенерации МДЭА - 128 т/час, 1024 тыс. т/год, диапа</w:t>
      </w:r>
      <w:r w:rsidRPr="00EE2A8A">
        <w:rPr>
          <w:sz w:val="24"/>
          <w:szCs w:val="24"/>
        </w:rPr>
        <w:softHyphen/>
        <w:t xml:space="preserve">зон устойчивой работы 60 - 110 </w:t>
      </w:r>
      <w:r w:rsidRPr="00EE2A8A">
        <w:rPr>
          <w:rStyle w:val="23"/>
          <w:rFonts w:eastAsia="Arial"/>
          <w:sz w:val="24"/>
          <w:szCs w:val="24"/>
        </w:rPr>
        <w:t>%</w:t>
      </w:r>
      <w:r w:rsidRPr="00EE2A8A">
        <w:rPr>
          <w:sz w:val="24"/>
          <w:szCs w:val="24"/>
        </w:rPr>
        <w:t xml:space="preserve"> (мощность уточняется разра</w:t>
      </w:r>
      <w:r w:rsidRPr="00EE2A8A">
        <w:rPr>
          <w:sz w:val="24"/>
          <w:szCs w:val="24"/>
        </w:rPr>
        <w:softHyphen/>
        <w:t>ботчиком детального проектирования)</w:t>
      </w:r>
      <w:r w:rsidR="00BB69AA" w:rsidRPr="00EE2A8A">
        <w:rPr>
          <w:sz w:val="24"/>
          <w:szCs w:val="24"/>
        </w:rPr>
        <w:t>;</w:t>
      </w:r>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бытовой корпус;</w:t>
      </w:r>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лаборатория охраны природы;</w:t>
      </w:r>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proofErr w:type="gramStart"/>
      <w:r w:rsidRPr="00EE2A8A">
        <w:rPr>
          <w:sz w:val="24"/>
          <w:szCs w:val="24"/>
        </w:rPr>
        <w:t xml:space="preserve">резервуары питьевой воды </w:t>
      </w:r>
      <w:r w:rsidRPr="00EE2A8A">
        <w:rPr>
          <w:sz w:val="24"/>
          <w:szCs w:val="24"/>
          <w:lang w:eastAsia="en-US" w:bidi="en-US"/>
        </w:rPr>
        <w:t>(2</w:t>
      </w:r>
      <w:r w:rsidRPr="00EE2A8A">
        <w:rPr>
          <w:sz w:val="24"/>
          <w:szCs w:val="24"/>
          <w:lang w:val="en-US" w:eastAsia="en-US" w:bidi="en-US"/>
        </w:rPr>
        <w:t>x</w:t>
      </w:r>
      <w:r w:rsidRPr="00EE2A8A">
        <w:rPr>
          <w:sz w:val="24"/>
          <w:szCs w:val="24"/>
          <w:lang w:eastAsia="en-US" w:bidi="en-US"/>
        </w:rPr>
        <w:t xml:space="preserve">600 </w:t>
      </w:r>
      <w:r w:rsidRPr="00EE2A8A">
        <w:rPr>
          <w:sz w:val="24"/>
          <w:szCs w:val="24"/>
        </w:rPr>
        <w:t>м</w:t>
      </w:r>
      <w:r w:rsidRPr="00EE2A8A">
        <w:rPr>
          <w:sz w:val="24"/>
          <w:szCs w:val="24"/>
          <w:vertAlign w:val="superscript"/>
        </w:rPr>
        <w:t>3</w:t>
      </w:r>
      <w:r w:rsidRPr="00EE2A8A">
        <w:rPr>
          <w:sz w:val="24"/>
          <w:szCs w:val="24"/>
        </w:rPr>
        <w:t xml:space="preserve">) с насосной </w:t>
      </w:r>
      <w:r w:rsidRPr="00EE2A8A">
        <w:rPr>
          <w:sz w:val="24"/>
          <w:szCs w:val="24"/>
          <w:lang w:eastAsia="en-US" w:bidi="en-US"/>
        </w:rPr>
        <w:t>(2</w:t>
      </w:r>
      <w:r w:rsidRPr="00EE2A8A">
        <w:rPr>
          <w:sz w:val="24"/>
          <w:szCs w:val="24"/>
          <w:lang w:val="en-US" w:eastAsia="en-US" w:bidi="en-US"/>
        </w:rPr>
        <w:t>x</w:t>
      </w:r>
      <w:r w:rsidRPr="00EE2A8A">
        <w:rPr>
          <w:sz w:val="24"/>
          <w:szCs w:val="24"/>
          <w:lang w:eastAsia="en-US" w:bidi="en-US"/>
        </w:rPr>
        <w:t xml:space="preserve">200 </w:t>
      </w:r>
      <w:proofErr w:type="spellStart"/>
      <w:r w:rsidRPr="00EE2A8A">
        <w:rPr>
          <w:sz w:val="24"/>
          <w:szCs w:val="24"/>
        </w:rPr>
        <w:t>м</w:t>
      </w:r>
      <w:r w:rsidRPr="00EE2A8A">
        <w:rPr>
          <w:sz w:val="24"/>
          <w:szCs w:val="24"/>
          <w:vertAlign w:val="superscript"/>
        </w:rPr>
        <w:t>З</w:t>
      </w:r>
      <w:proofErr w:type="spellEnd"/>
      <w:r w:rsidRPr="00EE2A8A">
        <w:rPr>
          <w:sz w:val="24"/>
          <w:szCs w:val="24"/>
        </w:rPr>
        <w:t>/час);</w:t>
      </w:r>
      <w:proofErr w:type="gramEnd"/>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 xml:space="preserve">промежуточный парк установки гидроочистки дистиллятов коксования </w:t>
      </w:r>
      <w:r w:rsidRPr="00EE2A8A">
        <w:rPr>
          <w:sz w:val="24"/>
          <w:szCs w:val="24"/>
          <w:lang w:eastAsia="en-US" w:bidi="en-US"/>
        </w:rPr>
        <w:t>2</w:t>
      </w:r>
      <w:r w:rsidRPr="00EE2A8A">
        <w:rPr>
          <w:sz w:val="24"/>
          <w:szCs w:val="24"/>
          <w:lang w:val="en-US" w:eastAsia="en-US" w:bidi="en-US"/>
        </w:rPr>
        <w:t>x</w:t>
      </w:r>
      <w:r w:rsidRPr="00EE2A8A">
        <w:rPr>
          <w:sz w:val="24"/>
          <w:szCs w:val="24"/>
          <w:lang w:eastAsia="en-US" w:bidi="en-US"/>
        </w:rPr>
        <w:t>2000 </w:t>
      </w:r>
      <w:r w:rsidRPr="00EE2A8A">
        <w:rPr>
          <w:sz w:val="24"/>
          <w:szCs w:val="24"/>
        </w:rPr>
        <w:t>м</w:t>
      </w:r>
      <w:r w:rsidRPr="00EE2A8A">
        <w:rPr>
          <w:sz w:val="24"/>
          <w:szCs w:val="24"/>
          <w:vertAlign w:val="superscript"/>
        </w:rPr>
        <w:t>3</w:t>
      </w:r>
      <w:r w:rsidRPr="00EE2A8A">
        <w:rPr>
          <w:sz w:val="24"/>
          <w:szCs w:val="24"/>
        </w:rPr>
        <w:t>;</w:t>
      </w:r>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 xml:space="preserve">установка </w:t>
      </w:r>
      <w:proofErr w:type="spellStart"/>
      <w:r w:rsidRPr="00EE2A8A">
        <w:rPr>
          <w:sz w:val="24"/>
          <w:szCs w:val="24"/>
        </w:rPr>
        <w:t>химводоподг</w:t>
      </w:r>
      <w:r w:rsidR="006B7AA1">
        <w:rPr>
          <w:sz w:val="24"/>
          <w:szCs w:val="24"/>
        </w:rPr>
        <w:t>отовки</w:t>
      </w:r>
      <w:proofErr w:type="spellEnd"/>
      <w:r w:rsidR="006B7AA1">
        <w:rPr>
          <w:sz w:val="24"/>
          <w:szCs w:val="24"/>
        </w:rPr>
        <w:t xml:space="preserve"> мощностью 60 т/час по </w:t>
      </w:r>
      <w:proofErr w:type="spellStart"/>
      <w:r w:rsidR="006B7AA1">
        <w:rPr>
          <w:sz w:val="24"/>
          <w:szCs w:val="24"/>
        </w:rPr>
        <w:t>хи</w:t>
      </w:r>
      <w:r w:rsidRPr="00EE2A8A">
        <w:rPr>
          <w:sz w:val="24"/>
          <w:szCs w:val="24"/>
        </w:rPr>
        <w:t>мочищенной</w:t>
      </w:r>
      <w:proofErr w:type="spellEnd"/>
      <w:r w:rsidRPr="00EE2A8A">
        <w:rPr>
          <w:sz w:val="24"/>
          <w:szCs w:val="24"/>
        </w:rPr>
        <w:t xml:space="preserve"> воде;</w:t>
      </w:r>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proofErr w:type="spellStart"/>
      <w:r w:rsidRPr="00EE2A8A">
        <w:rPr>
          <w:sz w:val="24"/>
          <w:szCs w:val="24"/>
        </w:rPr>
        <w:t>водоблок</w:t>
      </w:r>
      <w:proofErr w:type="spellEnd"/>
      <w:r w:rsidRPr="00EE2A8A">
        <w:rPr>
          <w:sz w:val="24"/>
          <w:szCs w:val="24"/>
        </w:rPr>
        <w:t xml:space="preserve"> мощностью 3600 </w:t>
      </w:r>
      <w:proofErr w:type="spellStart"/>
      <w:r w:rsidRPr="00EE2A8A">
        <w:rPr>
          <w:sz w:val="24"/>
          <w:szCs w:val="24"/>
        </w:rPr>
        <w:t>м</w:t>
      </w:r>
      <w:r w:rsidRPr="00EE2A8A">
        <w:rPr>
          <w:sz w:val="24"/>
          <w:szCs w:val="24"/>
          <w:vertAlign w:val="superscript"/>
        </w:rPr>
        <w:t>З</w:t>
      </w:r>
      <w:proofErr w:type="spellEnd"/>
      <w:r w:rsidRPr="00EE2A8A">
        <w:rPr>
          <w:sz w:val="24"/>
          <w:szCs w:val="24"/>
        </w:rPr>
        <w:t>/час по охлажденной воде;</w:t>
      </w:r>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 xml:space="preserve">факел углеводородных газов мощностью 200 т/час по сбросу </w:t>
      </w:r>
      <w:r w:rsidRPr="00EE2A8A">
        <w:rPr>
          <w:sz w:val="24"/>
          <w:szCs w:val="24"/>
        </w:rPr>
        <w:lastRenderedPageBreak/>
        <w:t>углеводородных газов, (мощность уточняется при получении данных Лицензиара процесса замедленного коксования);</w:t>
      </w:r>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резервный факел кислых газов мощностью 22 т/час по сбросу кислых газов, (мощность уточняется разработчиком детального проектирования);</w:t>
      </w:r>
    </w:p>
    <w:p w:rsidR="00BB69AA" w:rsidRPr="00EE2A8A" w:rsidRDefault="00BB69AA" w:rsidP="005B6216">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ЦРП-2а.</w:t>
      </w:r>
    </w:p>
    <w:p w:rsidR="003D0BF9" w:rsidRPr="00EE2A8A" w:rsidRDefault="00EE2A8A" w:rsidP="000A5CFF">
      <w:pPr>
        <w:pStyle w:val="21"/>
        <w:shd w:val="clear" w:color="auto" w:fill="auto"/>
        <w:spacing w:before="0" w:after="0" w:line="360" w:lineRule="auto"/>
        <w:ind w:firstLine="709"/>
        <w:rPr>
          <w:sz w:val="24"/>
          <w:szCs w:val="24"/>
        </w:rPr>
      </w:pPr>
      <w:r w:rsidRPr="00EE2A8A">
        <w:rPr>
          <w:sz w:val="24"/>
          <w:szCs w:val="24"/>
        </w:rPr>
        <w:t xml:space="preserve">Режим работы установок комплекса – круглосуточный, круглогодичный, расчетное время работы 8000 часов в год. </w:t>
      </w:r>
      <w:r w:rsidR="00BB69AA" w:rsidRPr="00EE2A8A">
        <w:rPr>
          <w:sz w:val="24"/>
          <w:szCs w:val="24"/>
        </w:rPr>
        <w:t>Сырье для комплекса замедленного коксования:</w:t>
      </w:r>
    </w:p>
    <w:p w:rsidR="00BB69AA" w:rsidRPr="00EE2A8A" w:rsidRDefault="00BB69AA" w:rsidP="00BB69AA">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сырьем установки замедленного коксования является гуд</w:t>
      </w:r>
      <w:r w:rsidRPr="00EE2A8A">
        <w:rPr>
          <w:sz w:val="24"/>
          <w:szCs w:val="24"/>
        </w:rPr>
        <w:softHyphen/>
        <w:t>рон с установки вакуумной перегонки мазута, установок ЭЛО</w:t>
      </w:r>
      <w:proofErr w:type="gramStart"/>
      <w:r w:rsidRPr="00EE2A8A">
        <w:rPr>
          <w:sz w:val="24"/>
          <w:szCs w:val="24"/>
        </w:rPr>
        <w:t>У-</w:t>
      </w:r>
      <w:proofErr w:type="gramEnd"/>
      <w:r w:rsidRPr="00EE2A8A">
        <w:rPr>
          <w:sz w:val="24"/>
          <w:szCs w:val="24"/>
        </w:rPr>
        <w:t xml:space="preserve"> АВТ и ЭЛОУ-АВТ-3;</w:t>
      </w:r>
    </w:p>
    <w:p w:rsidR="00BB69AA" w:rsidRPr="00EE2A8A" w:rsidRDefault="00BB69AA" w:rsidP="00BB69AA">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сырьем установки гидроочистки дистиллятов коксования являются бензиновая фракция и фракция легкого газойля с уста</w:t>
      </w:r>
      <w:r w:rsidRPr="00EE2A8A">
        <w:rPr>
          <w:sz w:val="24"/>
          <w:szCs w:val="24"/>
        </w:rPr>
        <w:softHyphen/>
        <w:t>новки замедленного коксования;</w:t>
      </w:r>
    </w:p>
    <w:p w:rsidR="00BB69AA" w:rsidRPr="00EE2A8A" w:rsidRDefault="00BB69AA" w:rsidP="00BB69AA">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сырьем секции очистки и разделения предельных сжижен</w:t>
      </w:r>
      <w:r w:rsidRPr="00EE2A8A">
        <w:rPr>
          <w:sz w:val="24"/>
          <w:szCs w:val="24"/>
        </w:rPr>
        <w:softHyphen/>
        <w:t>ных газов в составе установки замедленного коксования являют</w:t>
      </w:r>
      <w:r w:rsidRPr="00EE2A8A">
        <w:rPr>
          <w:sz w:val="24"/>
          <w:szCs w:val="24"/>
        </w:rPr>
        <w:softHyphen/>
        <w:t>ся сжиженные газы с действующих установок предприятия;</w:t>
      </w:r>
    </w:p>
    <w:p w:rsidR="00BB69AA" w:rsidRPr="00EE2A8A" w:rsidRDefault="00BB69AA" w:rsidP="00BB69AA">
      <w:pPr>
        <w:pStyle w:val="21"/>
        <w:numPr>
          <w:ilvl w:val="0"/>
          <w:numId w:val="21"/>
        </w:numPr>
        <w:shd w:val="clear" w:color="auto" w:fill="auto"/>
        <w:tabs>
          <w:tab w:val="left" w:pos="993"/>
        </w:tabs>
        <w:spacing w:before="0" w:after="0" w:line="360" w:lineRule="auto"/>
        <w:ind w:left="0" w:firstLine="709"/>
        <w:rPr>
          <w:sz w:val="24"/>
          <w:szCs w:val="24"/>
        </w:rPr>
      </w:pPr>
      <w:r w:rsidRPr="00EE2A8A">
        <w:rPr>
          <w:sz w:val="24"/>
          <w:szCs w:val="24"/>
        </w:rPr>
        <w:t>сырьем секции концентрирования водородсодержащего газа в со</w:t>
      </w:r>
      <w:r w:rsidRPr="00EE2A8A">
        <w:rPr>
          <w:sz w:val="24"/>
          <w:szCs w:val="24"/>
        </w:rPr>
        <w:softHyphen/>
        <w:t xml:space="preserve">ставе установки гидроочистки дистиллятов коксования является водородосодержащий газ с действующих установок предприятия. </w:t>
      </w:r>
    </w:p>
    <w:p w:rsidR="00EE2A8A" w:rsidRPr="00EE2A8A" w:rsidRDefault="00EE2A8A" w:rsidP="00EE2A8A">
      <w:pPr>
        <w:pStyle w:val="21"/>
        <w:shd w:val="clear" w:color="auto" w:fill="auto"/>
        <w:spacing w:before="0" w:after="0" w:line="360" w:lineRule="auto"/>
        <w:ind w:firstLine="709"/>
        <w:rPr>
          <w:sz w:val="24"/>
          <w:szCs w:val="24"/>
        </w:rPr>
      </w:pPr>
      <w:r w:rsidRPr="00EE2A8A">
        <w:rPr>
          <w:sz w:val="24"/>
          <w:szCs w:val="24"/>
        </w:rPr>
        <w:t xml:space="preserve">Проектирование установки замедленного коксования и установки гидроочистки осуществляется на основании базового проекта Лицензиара Компании </w:t>
      </w:r>
      <w:r w:rsidRPr="00EE2A8A">
        <w:rPr>
          <w:sz w:val="24"/>
          <w:szCs w:val="24"/>
          <w:lang w:eastAsia="en-US" w:bidi="en-US"/>
        </w:rPr>
        <w:t>«</w:t>
      </w:r>
      <w:proofErr w:type="spellStart"/>
      <w:r w:rsidRPr="00EE2A8A">
        <w:rPr>
          <w:sz w:val="24"/>
          <w:szCs w:val="24"/>
          <w:lang w:val="en-US" w:eastAsia="en-US" w:bidi="en-US"/>
        </w:rPr>
        <w:t>Amec</w:t>
      </w:r>
      <w:proofErr w:type="spellEnd"/>
      <w:r w:rsidRPr="00EE2A8A">
        <w:rPr>
          <w:sz w:val="24"/>
          <w:szCs w:val="24"/>
          <w:lang w:eastAsia="en-US" w:bidi="en-US"/>
        </w:rPr>
        <w:t xml:space="preserve"> </w:t>
      </w:r>
      <w:r w:rsidRPr="00EE2A8A">
        <w:rPr>
          <w:sz w:val="24"/>
          <w:szCs w:val="24"/>
          <w:lang w:val="en-US" w:eastAsia="en-US" w:bidi="en-US"/>
        </w:rPr>
        <w:t>Foster</w:t>
      </w:r>
      <w:r w:rsidRPr="00EE2A8A">
        <w:rPr>
          <w:sz w:val="24"/>
          <w:szCs w:val="24"/>
          <w:lang w:eastAsia="en-US" w:bidi="en-US"/>
        </w:rPr>
        <w:t xml:space="preserve"> </w:t>
      </w:r>
      <w:proofErr w:type="spellStart"/>
      <w:r w:rsidRPr="00EE2A8A">
        <w:rPr>
          <w:sz w:val="24"/>
          <w:szCs w:val="24"/>
          <w:lang w:val="en-US" w:eastAsia="en-US" w:bidi="en-US"/>
        </w:rPr>
        <w:t>Wheeier</w:t>
      </w:r>
      <w:proofErr w:type="spellEnd"/>
      <w:r w:rsidRPr="00EE2A8A">
        <w:rPr>
          <w:sz w:val="24"/>
          <w:szCs w:val="24"/>
          <w:lang w:eastAsia="en-US" w:bidi="en-US"/>
        </w:rPr>
        <w:t>».</w:t>
      </w:r>
    </w:p>
    <w:p w:rsidR="005009BC" w:rsidRPr="00EE2A8A" w:rsidRDefault="00A44AB3" w:rsidP="0054693E">
      <w:pPr>
        <w:pStyle w:val="10"/>
        <w:keepNext/>
        <w:keepLines/>
        <w:pageBreakBefore/>
        <w:numPr>
          <w:ilvl w:val="0"/>
          <w:numId w:val="16"/>
        </w:numPr>
        <w:shd w:val="clear" w:color="auto" w:fill="auto"/>
        <w:spacing w:before="240" w:after="120" w:line="360" w:lineRule="auto"/>
        <w:ind w:left="1196" w:hanging="357"/>
        <w:jc w:val="both"/>
        <w:rPr>
          <w:sz w:val="24"/>
          <w:szCs w:val="24"/>
        </w:rPr>
      </w:pPr>
      <w:bookmarkStart w:id="9" w:name="_Toc32926235"/>
      <w:r>
        <w:rPr>
          <w:sz w:val="24"/>
          <w:szCs w:val="24"/>
        </w:rPr>
        <w:lastRenderedPageBreak/>
        <w:t>ЦЕЛИ, ЗАДАЧИ И ОСНОВНЫЕ ПРИНЦИПЫ ПОВЕДЕНИЯ ОВОС</w:t>
      </w:r>
      <w:bookmarkEnd w:id="9"/>
    </w:p>
    <w:p w:rsidR="005009BC" w:rsidRPr="00EE2A8A" w:rsidRDefault="00A44AB3" w:rsidP="00EE2A8A">
      <w:pPr>
        <w:pStyle w:val="21"/>
        <w:shd w:val="clear" w:color="auto" w:fill="auto"/>
        <w:spacing w:before="0" w:after="0" w:line="360" w:lineRule="auto"/>
        <w:ind w:firstLine="709"/>
        <w:rPr>
          <w:sz w:val="24"/>
          <w:szCs w:val="24"/>
        </w:rPr>
      </w:pPr>
      <w:r w:rsidRPr="00A44AB3">
        <w:rPr>
          <w:b/>
          <w:sz w:val="24"/>
          <w:szCs w:val="24"/>
        </w:rPr>
        <w:t>Цели ОВОС</w:t>
      </w:r>
      <w:r>
        <w:rPr>
          <w:sz w:val="24"/>
          <w:szCs w:val="24"/>
        </w:rPr>
        <w:t xml:space="preserve">. </w:t>
      </w:r>
      <w:r w:rsidR="006B7AA1">
        <w:rPr>
          <w:sz w:val="24"/>
          <w:szCs w:val="24"/>
        </w:rPr>
        <w:t>ОВОС</w:t>
      </w:r>
      <w:r w:rsidR="006B4614" w:rsidRPr="00EE2A8A">
        <w:rPr>
          <w:sz w:val="24"/>
          <w:szCs w:val="24"/>
        </w:rPr>
        <w:t xml:space="preserve"> проводится с целью предотвращения/</w:t>
      </w:r>
      <w:r w:rsidR="00420DC7">
        <w:rPr>
          <w:sz w:val="24"/>
          <w:szCs w:val="24"/>
        </w:rPr>
        <w:t xml:space="preserve"> </w:t>
      </w:r>
      <w:r w:rsidR="006B4614" w:rsidRPr="00EE2A8A">
        <w:rPr>
          <w:sz w:val="24"/>
          <w:szCs w:val="24"/>
        </w:rPr>
        <w:t>минимизации воздействий, возникающих при осуществлении хозяйственной деятельности</w:t>
      </w:r>
      <w:r w:rsidR="00420DC7">
        <w:rPr>
          <w:sz w:val="24"/>
          <w:szCs w:val="24"/>
        </w:rPr>
        <w:t>,</w:t>
      </w:r>
      <w:r w:rsidR="006B4614" w:rsidRPr="00EE2A8A">
        <w:rPr>
          <w:sz w:val="24"/>
          <w:szCs w:val="24"/>
        </w:rPr>
        <w:t xml:space="preserve"> на окружающую среду и связанных с этим социальных, экономических и иных последствий на всех стадиях реализации проекта.</w:t>
      </w:r>
    </w:p>
    <w:p w:rsidR="005009BC" w:rsidRPr="00EE2A8A" w:rsidRDefault="00A44AB3" w:rsidP="00EE2A8A">
      <w:pPr>
        <w:pStyle w:val="21"/>
        <w:shd w:val="clear" w:color="auto" w:fill="auto"/>
        <w:spacing w:before="0" w:after="0" w:line="360" w:lineRule="auto"/>
        <w:ind w:firstLine="709"/>
        <w:rPr>
          <w:sz w:val="24"/>
          <w:szCs w:val="24"/>
        </w:rPr>
      </w:pPr>
      <w:r w:rsidRPr="00A44AB3">
        <w:rPr>
          <w:b/>
          <w:sz w:val="24"/>
          <w:szCs w:val="24"/>
        </w:rPr>
        <w:t>Задачи ОВОС</w:t>
      </w:r>
      <w:r>
        <w:rPr>
          <w:sz w:val="24"/>
          <w:szCs w:val="24"/>
        </w:rPr>
        <w:t xml:space="preserve">. </w:t>
      </w:r>
      <w:r w:rsidR="006B4614" w:rsidRPr="00EE2A8A">
        <w:rPr>
          <w:sz w:val="24"/>
          <w:szCs w:val="24"/>
        </w:rPr>
        <w:t>Для достижения указанной цели при проведении ОВОС необходимо решить следующие задачи:</w:t>
      </w:r>
    </w:p>
    <w:p w:rsidR="005009BC" w:rsidRPr="00EE2A8A" w:rsidRDefault="006B4614" w:rsidP="00EE2A8A">
      <w:pPr>
        <w:pStyle w:val="21"/>
        <w:numPr>
          <w:ilvl w:val="0"/>
          <w:numId w:val="23"/>
        </w:numPr>
        <w:shd w:val="clear" w:color="auto" w:fill="auto"/>
        <w:tabs>
          <w:tab w:val="left" w:pos="993"/>
        </w:tabs>
        <w:spacing w:before="0" w:after="0" w:line="360" w:lineRule="auto"/>
        <w:ind w:left="0" w:firstLine="709"/>
        <w:rPr>
          <w:sz w:val="24"/>
          <w:szCs w:val="24"/>
        </w:rPr>
      </w:pPr>
      <w:r w:rsidRPr="00EE2A8A">
        <w:rPr>
          <w:sz w:val="24"/>
          <w:szCs w:val="24"/>
        </w:rPr>
        <w:t>Выполнить оценку современного (фонового) состояния компонентов окружающей среды в районе размещения намечаемой деятельности, включая состояние атмосферного воздуха, почвенных, земельных и водных ресурсов, а также растительности, ресурсов животного мира. Описать климатические, гидрологические, социально-экономические условия на территории. Дать характеристику существующему уровню техногенного воздействия в районе размещения проектируемого объекта.</w:t>
      </w:r>
    </w:p>
    <w:p w:rsidR="005009BC" w:rsidRPr="00EE2A8A" w:rsidRDefault="006B4614" w:rsidP="00EE2A8A">
      <w:pPr>
        <w:pStyle w:val="21"/>
        <w:numPr>
          <w:ilvl w:val="0"/>
          <w:numId w:val="23"/>
        </w:numPr>
        <w:shd w:val="clear" w:color="auto" w:fill="auto"/>
        <w:tabs>
          <w:tab w:val="left" w:pos="993"/>
        </w:tabs>
        <w:spacing w:before="0" w:after="0" w:line="360" w:lineRule="auto"/>
        <w:ind w:left="0" w:firstLine="709"/>
        <w:rPr>
          <w:sz w:val="24"/>
          <w:szCs w:val="24"/>
        </w:rPr>
      </w:pPr>
      <w:r w:rsidRPr="00EE2A8A">
        <w:rPr>
          <w:sz w:val="24"/>
          <w:szCs w:val="24"/>
        </w:rPr>
        <w:t>Провести оценку воздействия намечаемой деятельности на окружающую среду. Рассмотреть факторы негативного воздействия на природную среду, определить количественные характеристики воздействий при осуществлении намечаемой хозяйственной деятельности.</w:t>
      </w:r>
    </w:p>
    <w:p w:rsidR="005009BC" w:rsidRPr="00EE2A8A" w:rsidRDefault="006B4614" w:rsidP="00EE2A8A">
      <w:pPr>
        <w:pStyle w:val="21"/>
        <w:numPr>
          <w:ilvl w:val="0"/>
          <w:numId w:val="23"/>
        </w:numPr>
        <w:shd w:val="clear" w:color="auto" w:fill="auto"/>
        <w:tabs>
          <w:tab w:val="left" w:pos="993"/>
        </w:tabs>
        <w:spacing w:before="0" w:after="0" w:line="360" w:lineRule="auto"/>
        <w:ind w:left="0" w:firstLine="709"/>
        <w:rPr>
          <w:sz w:val="24"/>
          <w:szCs w:val="24"/>
        </w:rPr>
      </w:pPr>
      <w:r w:rsidRPr="00EE2A8A">
        <w:rPr>
          <w:sz w:val="24"/>
          <w:szCs w:val="24"/>
        </w:rPr>
        <w:t>Разработать мероприятия по предотвращению и (или) снижению возможного негативного воздействия проектируемого объекта на окружающую среду.</w:t>
      </w:r>
    </w:p>
    <w:p w:rsidR="005009BC" w:rsidRPr="00EE2A8A" w:rsidRDefault="006B4614" w:rsidP="00EE2A8A">
      <w:pPr>
        <w:pStyle w:val="21"/>
        <w:numPr>
          <w:ilvl w:val="0"/>
          <w:numId w:val="23"/>
        </w:numPr>
        <w:shd w:val="clear" w:color="auto" w:fill="auto"/>
        <w:tabs>
          <w:tab w:val="left" w:pos="993"/>
        </w:tabs>
        <w:spacing w:before="0" w:after="0" w:line="360" w:lineRule="auto"/>
        <w:ind w:left="0" w:firstLine="709"/>
        <w:rPr>
          <w:sz w:val="24"/>
          <w:szCs w:val="24"/>
        </w:rPr>
      </w:pPr>
      <w:r w:rsidRPr="00EE2A8A">
        <w:rPr>
          <w:sz w:val="24"/>
          <w:szCs w:val="24"/>
        </w:rPr>
        <w:t>Разработать рекомендации по проведению производственного экологического контроля в районе расположения проектируемого объекта.</w:t>
      </w:r>
    </w:p>
    <w:p w:rsidR="005009BC" w:rsidRPr="00EE2A8A" w:rsidRDefault="006B4614" w:rsidP="00EE2A8A">
      <w:pPr>
        <w:pStyle w:val="21"/>
        <w:numPr>
          <w:ilvl w:val="0"/>
          <w:numId w:val="23"/>
        </w:numPr>
        <w:shd w:val="clear" w:color="auto" w:fill="auto"/>
        <w:tabs>
          <w:tab w:val="left" w:pos="993"/>
        </w:tabs>
        <w:spacing w:before="0" w:after="0" w:line="360" w:lineRule="auto"/>
        <w:ind w:left="0" w:firstLine="709"/>
        <w:rPr>
          <w:sz w:val="24"/>
          <w:szCs w:val="24"/>
        </w:rPr>
      </w:pPr>
      <w:r w:rsidRPr="00EE2A8A">
        <w:rPr>
          <w:sz w:val="24"/>
          <w:szCs w:val="24"/>
        </w:rPr>
        <w:t>Провести оценку альтернативных вариантов и выполнить экологическое обоснование выбранного варианта.</w:t>
      </w:r>
    </w:p>
    <w:p w:rsidR="005009BC" w:rsidRPr="00EE2A8A" w:rsidRDefault="006B4614" w:rsidP="00EE2A8A">
      <w:pPr>
        <w:pStyle w:val="21"/>
        <w:numPr>
          <w:ilvl w:val="0"/>
          <w:numId w:val="23"/>
        </w:numPr>
        <w:shd w:val="clear" w:color="auto" w:fill="auto"/>
        <w:tabs>
          <w:tab w:val="left" w:pos="993"/>
        </w:tabs>
        <w:spacing w:before="0" w:after="0" w:line="360" w:lineRule="auto"/>
        <w:ind w:left="0" w:firstLine="709"/>
        <w:rPr>
          <w:sz w:val="24"/>
          <w:szCs w:val="24"/>
        </w:rPr>
      </w:pPr>
      <w:r w:rsidRPr="00EE2A8A">
        <w:rPr>
          <w:sz w:val="24"/>
          <w:szCs w:val="24"/>
        </w:rPr>
        <w:t xml:space="preserve">Выявить и описать неопределенности в </w:t>
      </w:r>
      <w:r w:rsidR="00872299">
        <w:rPr>
          <w:sz w:val="24"/>
          <w:szCs w:val="24"/>
        </w:rPr>
        <w:t>оценке</w:t>
      </w:r>
      <w:r w:rsidRPr="00EE2A8A">
        <w:rPr>
          <w:sz w:val="24"/>
          <w:szCs w:val="24"/>
        </w:rPr>
        <w:t xml:space="preserve"> воздействий намечаемой деятельности на окружающую среду, разработать рекомендации по их устранению на последующих этапах работы.</w:t>
      </w:r>
    </w:p>
    <w:p w:rsidR="00872299" w:rsidRPr="00A44AB3" w:rsidRDefault="006B4614" w:rsidP="00A44AB3">
      <w:pPr>
        <w:pStyle w:val="21"/>
        <w:shd w:val="clear" w:color="auto" w:fill="auto"/>
        <w:spacing w:before="0" w:after="0" w:line="360" w:lineRule="auto"/>
        <w:ind w:firstLine="709"/>
        <w:rPr>
          <w:sz w:val="24"/>
          <w:szCs w:val="24"/>
        </w:rPr>
      </w:pPr>
      <w:r w:rsidRPr="00A44AB3">
        <w:rPr>
          <w:b/>
          <w:sz w:val="24"/>
          <w:szCs w:val="24"/>
        </w:rPr>
        <w:t>Основные принципы проведения ОВОС</w:t>
      </w:r>
      <w:r w:rsidR="00A44AB3" w:rsidRPr="00A44AB3">
        <w:rPr>
          <w:sz w:val="24"/>
          <w:szCs w:val="24"/>
        </w:rPr>
        <w:t xml:space="preserve">. </w:t>
      </w:r>
      <w:proofErr w:type="gramStart"/>
      <w:r w:rsidR="00872299" w:rsidRPr="00A44AB3">
        <w:rPr>
          <w:sz w:val="24"/>
          <w:szCs w:val="24"/>
        </w:rPr>
        <w:t xml:space="preserve">Федеральным законом «Об охране окружающей среды от 10.01.2002 г. </w:t>
      </w:r>
      <w:r w:rsidR="00420DC7" w:rsidRPr="00420DC7">
        <w:rPr>
          <w:sz w:val="24"/>
          <w:szCs w:val="24"/>
        </w:rPr>
        <w:t xml:space="preserve">№ 7-ФЗ </w:t>
      </w:r>
      <w:r w:rsidR="00872299" w:rsidRPr="00A44AB3">
        <w:rPr>
          <w:sz w:val="24"/>
          <w:szCs w:val="24"/>
        </w:rPr>
        <w:t>(с изм. от 27.12.2019 г.) (ст. 1) ОВОС определяется как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roofErr w:type="gramEnd"/>
      <w:r w:rsidR="00872299" w:rsidRPr="00A44AB3">
        <w:rPr>
          <w:sz w:val="24"/>
          <w:szCs w:val="24"/>
        </w:rPr>
        <w:t xml:space="preserve"> </w:t>
      </w:r>
      <w:r w:rsidR="00420DC7">
        <w:rPr>
          <w:sz w:val="24"/>
          <w:szCs w:val="24"/>
        </w:rPr>
        <w:t>Федеральный з</w:t>
      </w:r>
      <w:r w:rsidR="00872299" w:rsidRPr="00A44AB3">
        <w:rPr>
          <w:sz w:val="24"/>
          <w:szCs w:val="24"/>
        </w:rPr>
        <w:t xml:space="preserve">акон (ст. 3) </w:t>
      </w:r>
      <w:r w:rsidR="00872299" w:rsidRPr="00A44AB3">
        <w:rPr>
          <w:sz w:val="24"/>
          <w:szCs w:val="24"/>
        </w:rPr>
        <w:lastRenderedPageBreak/>
        <w:t>предписывает обязательность выполнения ОВОС при принятии решений об осуществлении хозяйственной и иной деятельности.</w:t>
      </w:r>
    </w:p>
    <w:p w:rsidR="005009BC" w:rsidRPr="00EE2A8A" w:rsidRDefault="006B4614" w:rsidP="00EE2A8A">
      <w:pPr>
        <w:pStyle w:val="21"/>
        <w:shd w:val="clear" w:color="auto" w:fill="auto"/>
        <w:spacing w:before="0" w:after="0" w:line="360" w:lineRule="auto"/>
        <w:ind w:firstLine="709"/>
        <w:rPr>
          <w:sz w:val="24"/>
          <w:szCs w:val="24"/>
        </w:rPr>
      </w:pPr>
      <w:r w:rsidRPr="00EE2A8A">
        <w:rPr>
          <w:sz w:val="24"/>
          <w:szCs w:val="24"/>
        </w:rPr>
        <w:t>Проведение ОВОС намечаемой хозяйственной деятельности осуществляется с использованием совокупности принципов по охране окружающ</w:t>
      </w:r>
      <w:r w:rsidR="00353854">
        <w:rPr>
          <w:sz w:val="24"/>
          <w:szCs w:val="24"/>
        </w:rPr>
        <w:t>ей среды в Российской Федерации:</w:t>
      </w:r>
    </w:p>
    <w:p w:rsidR="005009BC" w:rsidRPr="00EE2A8A" w:rsidRDefault="006B4614" w:rsidP="00EE2A8A">
      <w:pPr>
        <w:pStyle w:val="21"/>
        <w:numPr>
          <w:ilvl w:val="0"/>
          <w:numId w:val="7"/>
        </w:numPr>
        <w:shd w:val="clear" w:color="auto" w:fill="auto"/>
        <w:tabs>
          <w:tab w:val="left" w:pos="0"/>
        </w:tabs>
        <w:spacing w:before="0" w:after="0" w:line="360" w:lineRule="auto"/>
        <w:ind w:firstLine="709"/>
        <w:rPr>
          <w:sz w:val="24"/>
          <w:szCs w:val="24"/>
        </w:rPr>
      </w:pPr>
      <w:r w:rsidRPr="00EE2A8A">
        <w:rPr>
          <w:sz w:val="24"/>
          <w:szCs w:val="24"/>
        </w:rPr>
        <w:t xml:space="preserve">Принцип презумпции потенциальной экологической опасности </w:t>
      </w:r>
      <w:r w:rsidR="00EE2A8A" w:rsidRPr="00EE2A8A">
        <w:rPr>
          <w:sz w:val="24"/>
          <w:szCs w:val="24"/>
        </w:rPr>
        <w:t>–</w:t>
      </w:r>
      <w:r w:rsidRPr="00EE2A8A">
        <w:rPr>
          <w:sz w:val="24"/>
          <w:szCs w:val="24"/>
        </w:rPr>
        <w:t xml:space="preserve"> любая намечаемая хозяйственная деятельность может являться источником </w:t>
      </w:r>
      <w:r w:rsidR="00353854" w:rsidRPr="00370148">
        <w:rPr>
          <w:sz w:val="24"/>
          <w:szCs w:val="24"/>
        </w:rPr>
        <w:t>негативного</w:t>
      </w:r>
      <w:r w:rsidRPr="00EE2A8A">
        <w:rPr>
          <w:sz w:val="24"/>
          <w:szCs w:val="24"/>
        </w:rPr>
        <w:t xml:space="preserve"> воздействия на окружающую среду.</w:t>
      </w:r>
    </w:p>
    <w:p w:rsidR="005009BC" w:rsidRPr="00EE2A8A" w:rsidRDefault="006B4614" w:rsidP="00EE2A8A">
      <w:pPr>
        <w:pStyle w:val="21"/>
        <w:numPr>
          <w:ilvl w:val="0"/>
          <w:numId w:val="7"/>
        </w:numPr>
        <w:shd w:val="clear" w:color="auto" w:fill="auto"/>
        <w:tabs>
          <w:tab w:val="left" w:pos="0"/>
        </w:tabs>
        <w:spacing w:before="0" w:after="0" w:line="360" w:lineRule="auto"/>
        <w:ind w:firstLine="709"/>
        <w:rPr>
          <w:sz w:val="24"/>
          <w:szCs w:val="24"/>
        </w:rPr>
      </w:pPr>
      <w:r w:rsidRPr="00EE2A8A">
        <w:rPr>
          <w:sz w:val="24"/>
          <w:szCs w:val="24"/>
        </w:rPr>
        <w:t>Принцип обязательности проведения ОВОС на всех этапах подготовки документации, обосновывающей хозяйственную деятельность.</w:t>
      </w:r>
    </w:p>
    <w:p w:rsidR="005009BC" w:rsidRPr="00EE2A8A" w:rsidRDefault="006B4614" w:rsidP="00EE2A8A">
      <w:pPr>
        <w:pStyle w:val="21"/>
        <w:numPr>
          <w:ilvl w:val="0"/>
          <w:numId w:val="7"/>
        </w:numPr>
        <w:shd w:val="clear" w:color="auto" w:fill="auto"/>
        <w:tabs>
          <w:tab w:val="left" w:pos="0"/>
        </w:tabs>
        <w:spacing w:before="0" w:after="0" w:line="360" w:lineRule="auto"/>
        <w:ind w:firstLine="709"/>
        <w:rPr>
          <w:sz w:val="24"/>
          <w:szCs w:val="24"/>
        </w:rPr>
      </w:pPr>
      <w:r w:rsidRPr="00EE2A8A">
        <w:rPr>
          <w:sz w:val="24"/>
          <w:szCs w:val="24"/>
        </w:rPr>
        <w:t xml:space="preserve">Принцип альтернативности </w:t>
      </w:r>
      <w:r w:rsidR="00EE2A8A">
        <w:rPr>
          <w:sz w:val="24"/>
          <w:szCs w:val="24"/>
        </w:rPr>
        <w:t>–</w:t>
      </w:r>
      <w:r w:rsidRPr="00EE2A8A">
        <w:rPr>
          <w:sz w:val="24"/>
          <w:szCs w:val="24"/>
        </w:rPr>
        <w:t xml:space="preserve"> при проведении ОВОС рассматриваются альтернативные варианты достижения цели намечаемой деятельности, а также «нулевой вариант (отказ от деятельности).</w:t>
      </w:r>
    </w:p>
    <w:p w:rsidR="005009BC" w:rsidRPr="00BE0E28" w:rsidRDefault="006B4614" w:rsidP="00353854">
      <w:pPr>
        <w:pStyle w:val="21"/>
        <w:numPr>
          <w:ilvl w:val="0"/>
          <w:numId w:val="7"/>
        </w:numPr>
        <w:shd w:val="clear" w:color="auto" w:fill="auto"/>
        <w:tabs>
          <w:tab w:val="left" w:pos="0"/>
        </w:tabs>
        <w:spacing w:before="0" w:after="0" w:line="360" w:lineRule="auto"/>
        <w:ind w:firstLine="709"/>
        <w:rPr>
          <w:sz w:val="24"/>
          <w:szCs w:val="24"/>
        </w:rPr>
      </w:pPr>
      <w:r w:rsidRPr="00BE0E28">
        <w:rPr>
          <w:sz w:val="24"/>
          <w:szCs w:val="24"/>
        </w:rPr>
        <w:t>Принцип превентивности</w:t>
      </w:r>
      <w:proofErr w:type="gramStart"/>
      <w:r w:rsidRPr="00BE0E28">
        <w:rPr>
          <w:sz w:val="24"/>
          <w:szCs w:val="24"/>
        </w:rPr>
        <w:t xml:space="preserve"> -</w:t>
      </w:r>
      <w:r w:rsidR="00353854" w:rsidRPr="00353854">
        <w:rPr>
          <w:sz w:val="24"/>
          <w:szCs w:val="24"/>
        </w:rPr>
        <w:t>–</w:t>
      </w:r>
      <w:r w:rsidRPr="00BE0E28">
        <w:rPr>
          <w:sz w:val="24"/>
          <w:szCs w:val="24"/>
        </w:rPr>
        <w:t xml:space="preserve"> </w:t>
      </w:r>
      <w:proofErr w:type="gramEnd"/>
      <w:r w:rsidRPr="00BE0E28">
        <w:rPr>
          <w:sz w:val="24"/>
          <w:szCs w:val="24"/>
        </w:rPr>
        <w:t>предпочтение отдается решениям, направленным на предупреждение возможных неблагоприятных воздействий на окружающую среду и связанных с ними социальных, экономических и иных последствий.</w:t>
      </w:r>
    </w:p>
    <w:p w:rsidR="005009BC" w:rsidRPr="00BE0E28" w:rsidRDefault="006B4614" w:rsidP="00353854">
      <w:pPr>
        <w:pStyle w:val="21"/>
        <w:numPr>
          <w:ilvl w:val="0"/>
          <w:numId w:val="7"/>
        </w:numPr>
        <w:shd w:val="clear" w:color="auto" w:fill="auto"/>
        <w:tabs>
          <w:tab w:val="left" w:pos="0"/>
        </w:tabs>
        <w:spacing w:before="0" w:after="0" w:line="360" w:lineRule="auto"/>
        <w:ind w:firstLine="709"/>
        <w:rPr>
          <w:sz w:val="24"/>
          <w:szCs w:val="24"/>
        </w:rPr>
      </w:pPr>
      <w:r w:rsidRPr="00BE0E28">
        <w:rPr>
          <w:sz w:val="24"/>
          <w:szCs w:val="24"/>
        </w:rPr>
        <w:t xml:space="preserve">Принцип гласности </w:t>
      </w:r>
      <w:r w:rsidR="00353854" w:rsidRPr="00353854">
        <w:rPr>
          <w:sz w:val="24"/>
          <w:szCs w:val="24"/>
        </w:rPr>
        <w:t>–</w:t>
      </w:r>
      <w:r w:rsidRPr="00BE0E28">
        <w:rPr>
          <w:sz w:val="24"/>
          <w:szCs w:val="24"/>
        </w:rPr>
        <w:t xml:space="preserve"> обеспечение участия общественности и ее привлечение к процессу проведения оценки воздействия на окружающую среду осуществляется Заказчиком на всех этапах этого процесса, начиная с подготовки технического задания на проведение оценки воздействия на окружающую среду.</w:t>
      </w:r>
    </w:p>
    <w:p w:rsidR="005009BC" w:rsidRPr="00BE0E28" w:rsidRDefault="006B4614" w:rsidP="00353854">
      <w:pPr>
        <w:pStyle w:val="21"/>
        <w:numPr>
          <w:ilvl w:val="0"/>
          <w:numId w:val="7"/>
        </w:numPr>
        <w:shd w:val="clear" w:color="auto" w:fill="auto"/>
        <w:tabs>
          <w:tab w:val="left" w:pos="0"/>
        </w:tabs>
        <w:spacing w:before="0" w:after="0" w:line="360" w:lineRule="auto"/>
        <w:ind w:firstLine="709"/>
        <w:rPr>
          <w:sz w:val="24"/>
          <w:szCs w:val="24"/>
        </w:rPr>
      </w:pPr>
      <w:r w:rsidRPr="00BE0E28">
        <w:rPr>
          <w:sz w:val="24"/>
          <w:szCs w:val="24"/>
        </w:rPr>
        <w:t xml:space="preserve">Принцип научной обоснованности и объективности </w:t>
      </w:r>
      <w:r w:rsidR="00353854" w:rsidRPr="00353854">
        <w:rPr>
          <w:sz w:val="24"/>
          <w:szCs w:val="24"/>
        </w:rPr>
        <w:t>–</w:t>
      </w:r>
      <w:r w:rsidRPr="00BE0E28">
        <w:rPr>
          <w:sz w:val="24"/>
          <w:szCs w:val="24"/>
        </w:rPr>
        <w:t xml:space="preserve"> материалы по оценке воздействия на окружающую среду должны базироваться на результатах научно</w:t>
      </w:r>
      <w:r w:rsidR="00353854">
        <w:rPr>
          <w:sz w:val="24"/>
          <w:szCs w:val="24"/>
        </w:rPr>
        <w:t>-</w:t>
      </w:r>
      <w:r w:rsidRPr="00BE0E28">
        <w:rPr>
          <w:sz w:val="24"/>
          <w:szCs w:val="24"/>
        </w:rPr>
        <w:t>технических и проектно-изыскательских работ, объективно отражать результаты исследований, выполненных с учетом взаимосвязи различных экологических, а также социальных и экономических факторов.</w:t>
      </w:r>
    </w:p>
    <w:p w:rsidR="005009BC" w:rsidRPr="00BE0E28" w:rsidRDefault="006B4614" w:rsidP="00BE0E28">
      <w:pPr>
        <w:pStyle w:val="21"/>
        <w:numPr>
          <w:ilvl w:val="0"/>
          <w:numId w:val="7"/>
        </w:numPr>
        <w:shd w:val="clear" w:color="auto" w:fill="auto"/>
        <w:tabs>
          <w:tab w:val="left" w:pos="0"/>
        </w:tabs>
        <w:spacing w:before="0" w:after="0" w:line="360" w:lineRule="auto"/>
        <w:ind w:firstLine="709"/>
        <w:rPr>
          <w:sz w:val="24"/>
          <w:szCs w:val="24"/>
        </w:rPr>
      </w:pPr>
      <w:r w:rsidRPr="00BE0E28">
        <w:rPr>
          <w:sz w:val="24"/>
          <w:szCs w:val="24"/>
        </w:rPr>
        <w:t xml:space="preserve">Принцип легитимности </w:t>
      </w:r>
      <w:r w:rsidR="00EE2A8A" w:rsidRPr="00BE0E28">
        <w:rPr>
          <w:sz w:val="24"/>
          <w:szCs w:val="24"/>
        </w:rPr>
        <w:t>–</w:t>
      </w:r>
      <w:r w:rsidRPr="00BE0E28">
        <w:rPr>
          <w:sz w:val="24"/>
          <w:szCs w:val="24"/>
        </w:rPr>
        <w:t xml:space="preserve"> все решения и предложения, рассматриваемые в ОВОС</w:t>
      </w:r>
      <w:r w:rsidR="00BE0E28" w:rsidRPr="00BE0E28">
        <w:rPr>
          <w:sz w:val="24"/>
          <w:szCs w:val="24"/>
        </w:rPr>
        <w:t xml:space="preserve">, должны соответствовать </w:t>
      </w:r>
      <w:proofErr w:type="spellStart"/>
      <w:r w:rsidR="00BE0E28" w:rsidRPr="00BE0E28">
        <w:rPr>
          <w:sz w:val="24"/>
          <w:szCs w:val="24"/>
        </w:rPr>
        <w:t>требованиямфедеральных</w:t>
      </w:r>
      <w:proofErr w:type="spellEnd"/>
      <w:r w:rsidR="00BE0E28" w:rsidRPr="00BE0E28">
        <w:rPr>
          <w:sz w:val="24"/>
          <w:szCs w:val="24"/>
        </w:rPr>
        <w:t xml:space="preserve"> и региональных законодательных и нормативных актов по охране окружающей среды, рациональному использованию природных ресурсов и </w:t>
      </w:r>
      <w:proofErr w:type="spellStart"/>
      <w:r w:rsidR="00BE0E28" w:rsidRPr="00BE0E28">
        <w:rPr>
          <w:sz w:val="24"/>
          <w:szCs w:val="24"/>
        </w:rPr>
        <w:t>экологиической</w:t>
      </w:r>
      <w:proofErr w:type="spellEnd"/>
      <w:r w:rsidR="00BE0E28" w:rsidRPr="00BE0E28">
        <w:rPr>
          <w:sz w:val="24"/>
          <w:szCs w:val="24"/>
        </w:rPr>
        <w:t xml:space="preserve"> безопасности деятельности</w:t>
      </w:r>
      <w:r w:rsidRPr="00BE0E28">
        <w:rPr>
          <w:sz w:val="24"/>
          <w:szCs w:val="24"/>
        </w:rPr>
        <w:t>.</w:t>
      </w:r>
    </w:p>
    <w:p w:rsidR="005009BC" w:rsidRPr="00BE0E28" w:rsidRDefault="00353854" w:rsidP="00353854">
      <w:pPr>
        <w:pStyle w:val="21"/>
        <w:numPr>
          <w:ilvl w:val="0"/>
          <w:numId w:val="7"/>
        </w:numPr>
        <w:shd w:val="clear" w:color="auto" w:fill="auto"/>
        <w:tabs>
          <w:tab w:val="left" w:pos="0"/>
        </w:tabs>
        <w:spacing w:before="0" w:after="0" w:line="360" w:lineRule="auto"/>
        <w:ind w:firstLine="709"/>
        <w:rPr>
          <w:sz w:val="24"/>
          <w:szCs w:val="24"/>
        </w:rPr>
      </w:pPr>
      <w:r>
        <w:rPr>
          <w:sz w:val="24"/>
          <w:szCs w:val="24"/>
        </w:rPr>
        <w:t xml:space="preserve">Принцип информированности </w:t>
      </w:r>
      <w:r w:rsidRPr="00353854">
        <w:rPr>
          <w:sz w:val="24"/>
          <w:szCs w:val="24"/>
        </w:rPr>
        <w:t>–</w:t>
      </w:r>
      <w:r>
        <w:rPr>
          <w:sz w:val="24"/>
          <w:szCs w:val="24"/>
        </w:rPr>
        <w:t xml:space="preserve"> </w:t>
      </w:r>
      <w:r w:rsidR="006B4614" w:rsidRPr="00BE0E28">
        <w:rPr>
          <w:sz w:val="24"/>
          <w:szCs w:val="24"/>
        </w:rPr>
        <w:t>предоставление всем участникам процесса ОВОС возможности своевременного получения полной и достоверной информации о планируемой деятельности.</w:t>
      </w:r>
    </w:p>
    <w:p w:rsidR="005009BC" w:rsidRPr="00BE0E28" w:rsidRDefault="006B4614" w:rsidP="00BE0E28">
      <w:pPr>
        <w:pStyle w:val="21"/>
        <w:numPr>
          <w:ilvl w:val="0"/>
          <w:numId w:val="7"/>
        </w:numPr>
        <w:shd w:val="clear" w:color="auto" w:fill="auto"/>
        <w:tabs>
          <w:tab w:val="left" w:pos="0"/>
        </w:tabs>
        <w:spacing w:before="0" w:after="0" w:line="360" w:lineRule="auto"/>
        <w:ind w:firstLine="709"/>
        <w:rPr>
          <w:sz w:val="24"/>
          <w:szCs w:val="24"/>
        </w:rPr>
      </w:pPr>
      <w:r w:rsidRPr="00BE0E28">
        <w:rPr>
          <w:sz w:val="24"/>
          <w:szCs w:val="24"/>
        </w:rPr>
        <w:lastRenderedPageBreak/>
        <w:t xml:space="preserve">Принципы обеспечения нормативного уровня техногенных воздействий </w:t>
      </w:r>
      <w:r w:rsidR="006B7AA1">
        <w:rPr>
          <w:sz w:val="24"/>
          <w:szCs w:val="24"/>
        </w:rPr>
        <w:t>–</w:t>
      </w:r>
      <w:r w:rsidRPr="00BE0E28">
        <w:rPr>
          <w:sz w:val="24"/>
          <w:szCs w:val="24"/>
        </w:rPr>
        <w:t xml:space="preserve"> минимизация или предотвращение отрицательного влияния на природно-хозяйственные, социально-экономические и культурно-исторические условия территории деятельности, обеспечения максимальной экологической и технологической безопасности эксплуатации предприятия.</w:t>
      </w:r>
    </w:p>
    <w:p w:rsidR="005009BC" w:rsidRPr="00BE0E28" w:rsidRDefault="006B4614" w:rsidP="00BE0E28">
      <w:pPr>
        <w:pStyle w:val="21"/>
        <w:numPr>
          <w:ilvl w:val="0"/>
          <w:numId w:val="7"/>
        </w:numPr>
        <w:shd w:val="clear" w:color="auto" w:fill="auto"/>
        <w:tabs>
          <w:tab w:val="left" w:pos="0"/>
        </w:tabs>
        <w:spacing w:before="0" w:after="0" w:line="360" w:lineRule="auto"/>
        <w:ind w:firstLine="709"/>
        <w:rPr>
          <w:sz w:val="24"/>
          <w:szCs w:val="24"/>
        </w:rPr>
      </w:pPr>
      <w:r w:rsidRPr="00BE0E28">
        <w:rPr>
          <w:sz w:val="24"/>
          <w:szCs w:val="24"/>
        </w:rPr>
        <w:t xml:space="preserve">Принципы контроля </w:t>
      </w:r>
      <w:r w:rsidR="00EE2A8A" w:rsidRPr="00BE0E28">
        <w:rPr>
          <w:sz w:val="24"/>
          <w:szCs w:val="24"/>
        </w:rPr>
        <w:t>–</w:t>
      </w:r>
      <w:r w:rsidRPr="00BE0E28">
        <w:rPr>
          <w:sz w:val="24"/>
          <w:szCs w:val="24"/>
        </w:rPr>
        <w:t xml:space="preserve"> реализация программ мониторинга источников и объектов техногенного воздействия.</w:t>
      </w:r>
    </w:p>
    <w:p w:rsidR="005009BC" w:rsidRPr="00BE0E28" w:rsidRDefault="006B4614" w:rsidP="00353854">
      <w:pPr>
        <w:pStyle w:val="21"/>
        <w:numPr>
          <w:ilvl w:val="0"/>
          <w:numId w:val="7"/>
        </w:numPr>
        <w:shd w:val="clear" w:color="auto" w:fill="auto"/>
        <w:tabs>
          <w:tab w:val="left" w:pos="0"/>
        </w:tabs>
        <w:spacing w:before="0" w:after="0" w:line="360" w:lineRule="auto"/>
        <w:ind w:firstLine="709"/>
        <w:rPr>
          <w:sz w:val="24"/>
          <w:szCs w:val="24"/>
        </w:rPr>
      </w:pPr>
      <w:r w:rsidRPr="00BE0E28">
        <w:rPr>
          <w:sz w:val="24"/>
          <w:szCs w:val="24"/>
        </w:rPr>
        <w:t xml:space="preserve">Принципы платного природопользования </w:t>
      </w:r>
      <w:r w:rsidR="00353854" w:rsidRPr="00353854">
        <w:rPr>
          <w:sz w:val="24"/>
          <w:szCs w:val="24"/>
        </w:rPr>
        <w:t>–</w:t>
      </w:r>
      <w:r w:rsidRPr="00BE0E28">
        <w:rPr>
          <w:sz w:val="24"/>
          <w:szCs w:val="24"/>
        </w:rPr>
        <w:t xml:space="preserve"> осуществление платежей за изъятие и нарушение природных ресурсов, за поступление загрязняющих веществ и размещение отходов, компенсация ущерба от планируемой деятельности.</w:t>
      </w:r>
    </w:p>
    <w:p w:rsidR="005009BC" w:rsidRPr="00BE0E28" w:rsidRDefault="006B4614" w:rsidP="00BE0E28">
      <w:pPr>
        <w:pStyle w:val="21"/>
        <w:shd w:val="clear" w:color="auto" w:fill="auto"/>
        <w:spacing w:before="0" w:after="0" w:line="360" w:lineRule="auto"/>
        <w:ind w:firstLine="709"/>
        <w:rPr>
          <w:sz w:val="24"/>
          <w:szCs w:val="24"/>
        </w:rPr>
      </w:pPr>
      <w:r w:rsidRPr="00BE0E28">
        <w:rPr>
          <w:sz w:val="24"/>
          <w:szCs w:val="24"/>
        </w:rPr>
        <w:t>Порядок проведения ОВОС и состав материалов регламентируется «Положением об оценке воздействия намечаемой хозяйственной и иной деятельности</w:t>
      </w:r>
      <w:r w:rsidR="006B7AA1">
        <w:rPr>
          <w:sz w:val="24"/>
          <w:szCs w:val="24"/>
        </w:rPr>
        <w:t xml:space="preserve"> на окружающую среду в РФ»</w:t>
      </w:r>
      <w:r w:rsidRPr="00BE0E28">
        <w:rPr>
          <w:sz w:val="24"/>
          <w:szCs w:val="24"/>
        </w:rPr>
        <w:t xml:space="preserve"> (</w:t>
      </w:r>
      <w:r w:rsidR="006B7AA1">
        <w:rPr>
          <w:sz w:val="24"/>
          <w:szCs w:val="24"/>
        </w:rPr>
        <w:t xml:space="preserve">утв. </w:t>
      </w:r>
      <w:r w:rsidRPr="00BE0E28">
        <w:rPr>
          <w:sz w:val="24"/>
          <w:szCs w:val="24"/>
        </w:rPr>
        <w:t>Приказ</w:t>
      </w:r>
      <w:r w:rsidR="006B7AA1">
        <w:rPr>
          <w:sz w:val="24"/>
          <w:szCs w:val="24"/>
        </w:rPr>
        <w:t>ом</w:t>
      </w:r>
      <w:r w:rsidRPr="00BE0E28">
        <w:rPr>
          <w:sz w:val="24"/>
          <w:szCs w:val="24"/>
        </w:rPr>
        <w:t xml:space="preserve"> </w:t>
      </w:r>
      <w:proofErr w:type="spellStart"/>
      <w:r w:rsidRPr="00BE0E28">
        <w:rPr>
          <w:sz w:val="24"/>
          <w:szCs w:val="24"/>
        </w:rPr>
        <w:t>Госкомэкологии</w:t>
      </w:r>
      <w:proofErr w:type="spellEnd"/>
      <w:r w:rsidRPr="00BE0E28">
        <w:rPr>
          <w:sz w:val="24"/>
          <w:szCs w:val="24"/>
        </w:rPr>
        <w:t xml:space="preserve"> РФ от 16 мая 2000 г. № 372). </w:t>
      </w:r>
      <w:proofErr w:type="gramStart"/>
      <w:r w:rsidRPr="00BE0E28">
        <w:rPr>
          <w:sz w:val="24"/>
          <w:szCs w:val="24"/>
        </w:rPr>
        <w:t xml:space="preserve">Согласно </w:t>
      </w:r>
      <w:r w:rsidR="006B7AA1">
        <w:rPr>
          <w:sz w:val="24"/>
          <w:szCs w:val="24"/>
        </w:rPr>
        <w:t>п</w:t>
      </w:r>
      <w:r w:rsidRPr="00BE0E28">
        <w:rPr>
          <w:sz w:val="24"/>
          <w:szCs w:val="24"/>
        </w:rPr>
        <w:t>оложению</w:t>
      </w:r>
      <w:r w:rsidR="006B7AA1">
        <w:rPr>
          <w:sz w:val="24"/>
          <w:szCs w:val="24"/>
        </w:rPr>
        <w:t xml:space="preserve"> об ОВОС</w:t>
      </w:r>
      <w:r w:rsidRPr="00BE0E28">
        <w:rPr>
          <w:sz w:val="24"/>
          <w:szCs w:val="24"/>
        </w:rPr>
        <w:t>, при проведении оценки воздействия на окружающую среду, Заказчик (Исполнитель) обеспечивает использование полной и достоверной исходной информации, средств и методов измерения, расчетов, оценок в соответствии с законодательством РФ, а специально уполномоченные государственные органы в области охраны окружающей среды предоставляют имеющуюся в их распоряжении информацию по экологическому состоянию территорий и воздействию аналогичной деятельности на окружающую среду Заказчику (Исполнителю</w:t>
      </w:r>
      <w:proofErr w:type="gramEnd"/>
      <w:r w:rsidRPr="00BE0E28">
        <w:rPr>
          <w:sz w:val="24"/>
          <w:szCs w:val="24"/>
        </w:rPr>
        <w:t xml:space="preserve">) для проведения </w:t>
      </w:r>
      <w:r w:rsidR="006B7AA1">
        <w:rPr>
          <w:sz w:val="24"/>
          <w:szCs w:val="24"/>
        </w:rPr>
        <w:t>ОВОС</w:t>
      </w:r>
      <w:r w:rsidRPr="00BE0E28">
        <w:rPr>
          <w:sz w:val="24"/>
          <w:szCs w:val="24"/>
        </w:rPr>
        <w:t>.</w:t>
      </w:r>
    </w:p>
    <w:p w:rsidR="005009BC" w:rsidRDefault="006B4614" w:rsidP="00BE0E28">
      <w:pPr>
        <w:pStyle w:val="21"/>
        <w:shd w:val="clear" w:color="auto" w:fill="auto"/>
        <w:spacing w:before="0" w:after="0" w:line="360" w:lineRule="auto"/>
        <w:ind w:firstLine="709"/>
        <w:rPr>
          <w:sz w:val="24"/>
          <w:szCs w:val="24"/>
        </w:rPr>
      </w:pPr>
      <w:r w:rsidRPr="00BE0E28">
        <w:rPr>
          <w:sz w:val="24"/>
          <w:szCs w:val="24"/>
        </w:rPr>
        <w:t>Степень детализации и полноты ОВОС определяется, исходя из особенностей намечаемой хозяйственной и иной деятельности, и должна быть достаточной для определения и оценки возможных экологических и связанных с ними социальных, экономических и иных последствий реализации намечаемой деятельности.</w:t>
      </w:r>
    </w:p>
    <w:p w:rsidR="00BE0E28" w:rsidRDefault="00BE0E28" w:rsidP="00BE0E28">
      <w:pPr>
        <w:pStyle w:val="21"/>
        <w:shd w:val="clear" w:color="auto" w:fill="auto"/>
        <w:spacing w:before="0" w:after="0" w:line="360" w:lineRule="auto"/>
        <w:ind w:firstLine="709"/>
        <w:rPr>
          <w:sz w:val="24"/>
          <w:szCs w:val="24"/>
        </w:rPr>
      </w:pPr>
    </w:p>
    <w:p w:rsidR="005009BC" w:rsidRDefault="005009BC">
      <w:pPr>
        <w:spacing w:before="38" w:after="38" w:line="240" w:lineRule="exact"/>
        <w:rPr>
          <w:sz w:val="19"/>
          <w:szCs w:val="19"/>
        </w:rPr>
      </w:pPr>
    </w:p>
    <w:p w:rsidR="005009BC" w:rsidRDefault="006B4614" w:rsidP="00C40183">
      <w:pPr>
        <w:pStyle w:val="10"/>
        <w:keepNext/>
        <w:keepLines/>
        <w:pageBreakBefore/>
        <w:numPr>
          <w:ilvl w:val="0"/>
          <w:numId w:val="16"/>
        </w:numPr>
        <w:shd w:val="clear" w:color="auto" w:fill="auto"/>
        <w:spacing w:before="240" w:after="120" w:line="360" w:lineRule="auto"/>
        <w:jc w:val="both"/>
      </w:pPr>
      <w:bookmarkStart w:id="10" w:name="_Toc32926236"/>
      <w:r>
        <w:lastRenderedPageBreak/>
        <w:t>ИНФОРМИРОВАНИЕ</w:t>
      </w:r>
      <w:r w:rsidR="00A44AB3">
        <w:t>, КОНСУЛЬТАЦИИ</w:t>
      </w:r>
      <w:r>
        <w:t xml:space="preserve"> И УЧАСТИЕ ОБЩЕСТВЕННОСТИ</w:t>
      </w:r>
      <w:bookmarkEnd w:id="10"/>
    </w:p>
    <w:p w:rsidR="005009BC" w:rsidRPr="00AD2940" w:rsidRDefault="00AD2940" w:rsidP="00C40183">
      <w:pPr>
        <w:pStyle w:val="10"/>
        <w:spacing w:before="240" w:after="120" w:line="360" w:lineRule="auto"/>
        <w:ind w:firstLine="851"/>
        <w:rPr>
          <w:sz w:val="24"/>
        </w:rPr>
      </w:pPr>
      <w:bookmarkStart w:id="11" w:name="_Toc32926237"/>
      <w:r w:rsidRPr="00AD2940">
        <w:rPr>
          <w:sz w:val="24"/>
        </w:rPr>
        <w:t xml:space="preserve">4.1 </w:t>
      </w:r>
      <w:r w:rsidR="006B4614" w:rsidRPr="00AD2940">
        <w:rPr>
          <w:sz w:val="24"/>
        </w:rPr>
        <w:t>Требования законодательства</w:t>
      </w:r>
      <w:bookmarkEnd w:id="11"/>
    </w:p>
    <w:p w:rsidR="005009BC" w:rsidRDefault="006B4614" w:rsidP="00BE0E28">
      <w:pPr>
        <w:pStyle w:val="21"/>
        <w:shd w:val="clear" w:color="auto" w:fill="auto"/>
        <w:spacing w:before="0" w:after="0" w:line="360" w:lineRule="auto"/>
        <w:ind w:firstLine="709"/>
        <w:rPr>
          <w:sz w:val="24"/>
          <w:szCs w:val="24"/>
        </w:rPr>
      </w:pPr>
      <w:r w:rsidRPr="00BE0E28">
        <w:rPr>
          <w:sz w:val="24"/>
          <w:szCs w:val="24"/>
        </w:rPr>
        <w:t>Обеспечение участия общественности в подготовке и обсуждении материалов ОВОС намечаемой деятельности закреплено следующими законодательными актами:</w:t>
      </w:r>
    </w:p>
    <w:p w:rsidR="00321232" w:rsidRPr="00321232" w:rsidRDefault="00321232" w:rsidP="00321232">
      <w:pPr>
        <w:pStyle w:val="21"/>
        <w:shd w:val="clear" w:color="auto" w:fill="auto"/>
        <w:spacing w:before="0" w:after="0" w:line="360" w:lineRule="auto"/>
        <w:ind w:firstLine="709"/>
        <w:rPr>
          <w:sz w:val="24"/>
          <w:szCs w:val="24"/>
        </w:rPr>
      </w:pPr>
      <w:r>
        <w:rPr>
          <w:sz w:val="24"/>
          <w:szCs w:val="24"/>
        </w:rPr>
        <w:t>– </w:t>
      </w:r>
      <w:r w:rsidRPr="00321232">
        <w:rPr>
          <w:sz w:val="24"/>
          <w:szCs w:val="24"/>
        </w:rPr>
        <w:t>Конституция Р</w:t>
      </w:r>
      <w:r w:rsidR="00C40183">
        <w:rPr>
          <w:sz w:val="24"/>
          <w:szCs w:val="24"/>
        </w:rPr>
        <w:t xml:space="preserve">оссийской </w:t>
      </w:r>
      <w:r w:rsidRPr="00321232">
        <w:rPr>
          <w:sz w:val="24"/>
          <w:szCs w:val="24"/>
        </w:rPr>
        <w:t>Ф</w:t>
      </w:r>
      <w:r w:rsidR="00C40183">
        <w:rPr>
          <w:sz w:val="24"/>
          <w:szCs w:val="24"/>
        </w:rPr>
        <w:t>едерации</w:t>
      </w:r>
      <w:r w:rsidRPr="00321232">
        <w:rPr>
          <w:sz w:val="24"/>
          <w:szCs w:val="24"/>
        </w:rPr>
        <w:t xml:space="preserve"> (принята 12.12.1993): ст. 24 п. 2, ст. 42;</w:t>
      </w:r>
    </w:p>
    <w:p w:rsidR="00321232" w:rsidRPr="00321232" w:rsidRDefault="00321232" w:rsidP="00321232">
      <w:pPr>
        <w:pStyle w:val="21"/>
        <w:shd w:val="clear" w:color="auto" w:fill="auto"/>
        <w:spacing w:before="0" w:after="0" w:line="360" w:lineRule="auto"/>
        <w:ind w:firstLine="709"/>
        <w:rPr>
          <w:sz w:val="24"/>
          <w:szCs w:val="24"/>
        </w:rPr>
      </w:pPr>
      <w:r>
        <w:rPr>
          <w:sz w:val="24"/>
          <w:szCs w:val="24"/>
        </w:rPr>
        <w:t>– </w:t>
      </w:r>
      <w:r w:rsidRPr="00321232">
        <w:rPr>
          <w:sz w:val="24"/>
          <w:szCs w:val="24"/>
        </w:rPr>
        <w:t>Федеральный закон РФ «Об охране окружающей среды от 10.01.2002 № 7-ФЗ (с изм. на 27.12. 2019 г): ст. 3; ст. 11 п. 1, п. 2; ст.12 п.1;</w:t>
      </w:r>
    </w:p>
    <w:p w:rsidR="00321232" w:rsidRPr="00321232" w:rsidRDefault="00321232" w:rsidP="00321232">
      <w:pPr>
        <w:pStyle w:val="21"/>
        <w:shd w:val="clear" w:color="auto" w:fill="auto"/>
        <w:spacing w:before="0" w:after="0" w:line="360" w:lineRule="auto"/>
        <w:ind w:firstLine="709"/>
        <w:rPr>
          <w:sz w:val="24"/>
          <w:szCs w:val="24"/>
        </w:rPr>
      </w:pPr>
      <w:r>
        <w:rPr>
          <w:sz w:val="24"/>
          <w:szCs w:val="24"/>
        </w:rPr>
        <w:t>– </w:t>
      </w:r>
      <w:r w:rsidRPr="00321232">
        <w:rPr>
          <w:sz w:val="24"/>
          <w:szCs w:val="24"/>
        </w:rPr>
        <w:t>Федеральный закон от 23</w:t>
      </w:r>
      <w:r w:rsidR="00C40183">
        <w:rPr>
          <w:sz w:val="24"/>
          <w:szCs w:val="24"/>
        </w:rPr>
        <w:t>.11.</w:t>
      </w:r>
      <w:r w:rsidRPr="00321232">
        <w:rPr>
          <w:sz w:val="24"/>
          <w:szCs w:val="24"/>
        </w:rPr>
        <w:t>1995 № 174-ФЗ «Об экологической экспертизе» (с изм. на 27.12.2019): ст. 9;</w:t>
      </w:r>
    </w:p>
    <w:p w:rsidR="00321232" w:rsidRPr="00321232" w:rsidRDefault="00321232" w:rsidP="00321232">
      <w:pPr>
        <w:pStyle w:val="21"/>
        <w:shd w:val="clear" w:color="auto" w:fill="auto"/>
        <w:spacing w:before="0" w:after="0" w:line="360" w:lineRule="auto"/>
        <w:ind w:firstLine="709"/>
        <w:rPr>
          <w:sz w:val="24"/>
          <w:szCs w:val="24"/>
        </w:rPr>
      </w:pPr>
      <w:r>
        <w:rPr>
          <w:sz w:val="24"/>
          <w:szCs w:val="24"/>
        </w:rPr>
        <w:t>– </w:t>
      </w:r>
      <w:r w:rsidRPr="00321232">
        <w:rPr>
          <w:sz w:val="24"/>
          <w:szCs w:val="24"/>
        </w:rPr>
        <w:t>Положени</w:t>
      </w:r>
      <w:r w:rsidR="006B7AA1">
        <w:rPr>
          <w:sz w:val="24"/>
          <w:szCs w:val="24"/>
        </w:rPr>
        <w:t>е</w:t>
      </w:r>
      <w:r w:rsidRPr="00321232">
        <w:rPr>
          <w:sz w:val="24"/>
          <w:szCs w:val="24"/>
        </w:rPr>
        <w:t xml:space="preserve"> об оценке воздействия намечаемой хозяйственной и иной деятельности на окружающую среду в Российской Федерации (Приказ </w:t>
      </w:r>
      <w:proofErr w:type="spellStart"/>
      <w:r w:rsidRPr="00321232">
        <w:rPr>
          <w:sz w:val="24"/>
          <w:szCs w:val="24"/>
        </w:rPr>
        <w:t>Госкомэкологии</w:t>
      </w:r>
      <w:proofErr w:type="spellEnd"/>
      <w:r w:rsidRPr="00321232">
        <w:rPr>
          <w:sz w:val="24"/>
          <w:szCs w:val="24"/>
        </w:rPr>
        <w:t xml:space="preserve"> России от 16.05.2000 № 372, глава I (п. 1.6.), глава II (п.2.5.,п. 2.7.), глава III, глава IV;</w:t>
      </w:r>
    </w:p>
    <w:p w:rsidR="00321232" w:rsidRDefault="00321232" w:rsidP="00321232">
      <w:pPr>
        <w:pStyle w:val="21"/>
        <w:shd w:val="clear" w:color="auto" w:fill="auto"/>
        <w:spacing w:before="0" w:after="0" w:line="360" w:lineRule="auto"/>
        <w:ind w:firstLine="709"/>
        <w:rPr>
          <w:sz w:val="24"/>
          <w:szCs w:val="24"/>
        </w:rPr>
      </w:pPr>
      <w:r>
        <w:rPr>
          <w:sz w:val="24"/>
          <w:szCs w:val="24"/>
        </w:rPr>
        <w:t>– </w:t>
      </w:r>
      <w:r w:rsidRPr="00321232">
        <w:rPr>
          <w:sz w:val="24"/>
          <w:szCs w:val="24"/>
        </w:rPr>
        <w:t>Федеральный закон от 06</w:t>
      </w:r>
      <w:r w:rsidR="00C40183">
        <w:rPr>
          <w:sz w:val="24"/>
          <w:szCs w:val="24"/>
        </w:rPr>
        <w:t>.10.</w:t>
      </w:r>
      <w:r w:rsidRPr="00321232">
        <w:rPr>
          <w:sz w:val="24"/>
          <w:szCs w:val="24"/>
        </w:rPr>
        <w:t>2003  №131-ФЗ, «Об общих принципах организации местного самоуправления в Российской Федерации» (с изменениями от 27.12.2019), ст. 25, 17-19, ст. 29-31</w:t>
      </w:r>
      <w:r w:rsidR="009D10CE">
        <w:rPr>
          <w:sz w:val="24"/>
          <w:szCs w:val="24"/>
        </w:rPr>
        <w:t>;</w:t>
      </w:r>
    </w:p>
    <w:p w:rsidR="00BE670D" w:rsidRPr="00B71377" w:rsidRDefault="009D10CE" w:rsidP="009D10CE">
      <w:pPr>
        <w:pStyle w:val="21"/>
        <w:shd w:val="clear" w:color="auto" w:fill="auto"/>
        <w:spacing w:before="0" w:after="0" w:line="360" w:lineRule="auto"/>
        <w:ind w:firstLine="709"/>
        <w:rPr>
          <w:sz w:val="24"/>
          <w:szCs w:val="24"/>
        </w:rPr>
      </w:pPr>
      <w:r>
        <w:rPr>
          <w:sz w:val="24"/>
          <w:szCs w:val="24"/>
        </w:rPr>
        <w:t>– </w:t>
      </w:r>
      <w:r w:rsidR="00B71377" w:rsidRPr="00B71377">
        <w:rPr>
          <w:sz w:val="24"/>
          <w:szCs w:val="24"/>
        </w:rPr>
        <w:t xml:space="preserve">Положение о публичных слушаниях в муниципальном образовании город Орск, утв. решением </w:t>
      </w:r>
      <w:proofErr w:type="spellStart"/>
      <w:r w:rsidR="00B71377" w:rsidRPr="00B71377">
        <w:rPr>
          <w:sz w:val="24"/>
          <w:szCs w:val="24"/>
        </w:rPr>
        <w:t>Орского</w:t>
      </w:r>
      <w:proofErr w:type="spellEnd"/>
      <w:r w:rsidR="00B71377" w:rsidRPr="00B71377">
        <w:rPr>
          <w:sz w:val="24"/>
          <w:szCs w:val="24"/>
        </w:rPr>
        <w:t xml:space="preserve"> городского Совета депутатов от 03.03.2006 № 6-68/67 (с изм. </w:t>
      </w:r>
      <w:r w:rsidR="00F162B6">
        <w:rPr>
          <w:sz w:val="24"/>
          <w:szCs w:val="24"/>
        </w:rPr>
        <w:t>о</w:t>
      </w:r>
      <w:r w:rsidR="00B71377" w:rsidRPr="00B71377">
        <w:rPr>
          <w:sz w:val="24"/>
          <w:szCs w:val="24"/>
        </w:rPr>
        <w:t>т 20.06.2018</w:t>
      </w:r>
      <w:r w:rsidR="00872299">
        <w:rPr>
          <w:sz w:val="24"/>
          <w:szCs w:val="24"/>
        </w:rPr>
        <w:t>)</w:t>
      </w:r>
      <w:r>
        <w:rPr>
          <w:sz w:val="24"/>
          <w:szCs w:val="24"/>
        </w:rPr>
        <w:t>.</w:t>
      </w:r>
    </w:p>
    <w:p w:rsidR="005009BC" w:rsidRPr="00872299" w:rsidRDefault="006B4614" w:rsidP="00A44AB3">
      <w:pPr>
        <w:pStyle w:val="21"/>
        <w:shd w:val="clear" w:color="auto" w:fill="auto"/>
        <w:spacing w:before="0" w:after="0" w:line="360" w:lineRule="auto"/>
        <w:ind w:firstLine="709"/>
        <w:rPr>
          <w:sz w:val="24"/>
          <w:szCs w:val="24"/>
        </w:rPr>
      </w:pPr>
      <w:r w:rsidRPr="00872299">
        <w:rPr>
          <w:sz w:val="24"/>
          <w:szCs w:val="24"/>
        </w:rPr>
        <w:t xml:space="preserve">В соответствии с п.4.2. Положения об ОВОС участие общественности в подготовке и обсуждении материалов </w:t>
      </w:r>
      <w:r w:rsidR="006B7AA1" w:rsidRPr="00872299">
        <w:rPr>
          <w:sz w:val="24"/>
          <w:szCs w:val="24"/>
        </w:rPr>
        <w:t>ОВОС</w:t>
      </w:r>
      <w:r w:rsidRPr="00872299">
        <w:rPr>
          <w:sz w:val="24"/>
          <w:szCs w:val="24"/>
        </w:rPr>
        <w:t xml:space="preserve"> обеспечивается Заказчиком, но организуется органами местного самоуправления или соответствующими органами государственной власти.</w:t>
      </w:r>
    </w:p>
    <w:p w:rsidR="005009BC" w:rsidRPr="00872299" w:rsidRDefault="006B4614" w:rsidP="00A44AB3">
      <w:pPr>
        <w:pStyle w:val="21"/>
        <w:shd w:val="clear" w:color="auto" w:fill="auto"/>
        <w:spacing w:before="0" w:after="0" w:line="360" w:lineRule="auto"/>
        <w:ind w:firstLine="709"/>
        <w:rPr>
          <w:sz w:val="24"/>
          <w:szCs w:val="24"/>
        </w:rPr>
      </w:pPr>
      <w:r w:rsidRPr="00872299">
        <w:rPr>
          <w:sz w:val="24"/>
          <w:szCs w:val="24"/>
        </w:rPr>
        <w:t>С целью выявления общественных предпочтений и их учета в процессе оценки Заказчик осуществляет информирование общественности о реализации проекта в период проведения ОВОС на всех этапах: уведомление, составление технического задания, подготовки предварительных и окончательных материалов ОВОС. Всем участникам процесса ОВОС должна быть представлена полная и достоверная информация.</w:t>
      </w:r>
    </w:p>
    <w:p w:rsidR="005009BC" w:rsidRPr="00872299" w:rsidRDefault="006B4614" w:rsidP="00A44AB3">
      <w:pPr>
        <w:pStyle w:val="21"/>
        <w:shd w:val="clear" w:color="auto" w:fill="auto"/>
        <w:spacing w:before="0" w:after="0" w:line="360" w:lineRule="auto"/>
        <w:ind w:firstLine="709"/>
        <w:rPr>
          <w:sz w:val="24"/>
          <w:szCs w:val="24"/>
        </w:rPr>
      </w:pPr>
      <w:r w:rsidRPr="00872299">
        <w:rPr>
          <w:sz w:val="24"/>
          <w:szCs w:val="24"/>
        </w:rPr>
        <w:t xml:space="preserve">Порядок проведения общественных </w:t>
      </w:r>
      <w:r w:rsidR="00A44AB3">
        <w:rPr>
          <w:sz w:val="24"/>
          <w:szCs w:val="24"/>
        </w:rPr>
        <w:t>обсуждений</w:t>
      </w:r>
      <w:r w:rsidRPr="00872299">
        <w:rPr>
          <w:sz w:val="24"/>
          <w:szCs w:val="24"/>
        </w:rPr>
        <w:t xml:space="preserve"> определяется органами </w:t>
      </w:r>
      <w:r w:rsidRPr="00872299">
        <w:rPr>
          <w:sz w:val="24"/>
          <w:szCs w:val="24"/>
        </w:rPr>
        <w:lastRenderedPageBreak/>
        <w:t xml:space="preserve">местного самоуправления при участии </w:t>
      </w:r>
      <w:r w:rsidR="00A26AE3" w:rsidRPr="00872299">
        <w:rPr>
          <w:sz w:val="24"/>
          <w:szCs w:val="24"/>
        </w:rPr>
        <w:t>З</w:t>
      </w:r>
      <w:r w:rsidRPr="00872299">
        <w:rPr>
          <w:sz w:val="24"/>
          <w:szCs w:val="24"/>
        </w:rPr>
        <w:t>аказчика и содействии заинтересованной общественности. Все решения по участию общественности оформляются документально.</w:t>
      </w:r>
    </w:p>
    <w:p w:rsidR="00A26AE3" w:rsidRDefault="00A26AE3" w:rsidP="00A26AE3">
      <w:pPr>
        <w:pStyle w:val="21"/>
        <w:shd w:val="clear" w:color="auto" w:fill="auto"/>
        <w:tabs>
          <w:tab w:val="left" w:pos="726"/>
        </w:tabs>
        <w:spacing w:before="0" w:after="0" w:line="360" w:lineRule="auto"/>
        <w:ind w:left="459" w:firstLine="0"/>
      </w:pPr>
    </w:p>
    <w:p w:rsidR="005009BC" w:rsidRPr="00F73A64" w:rsidRDefault="00F73A64" w:rsidP="00C55D43">
      <w:pPr>
        <w:pStyle w:val="10"/>
        <w:ind w:firstLine="851"/>
        <w:rPr>
          <w:sz w:val="24"/>
        </w:rPr>
      </w:pPr>
      <w:bookmarkStart w:id="12" w:name="_Toc32926238"/>
      <w:r w:rsidRPr="00F73A64">
        <w:rPr>
          <w:sz w:val="24"/>
        </w:rPr>
        <w:t>4.</w:t>
      </w:r>
      <w:r w:rsidR="00A44AB3">
        <w:rPr>
          <w:sz w:val="24"/>
        </w:rPr>
        <w:t>2</w:t>
      </w:r>
      <w:r w:rsidRPr="00F73A64">
        <w:rPr>
          <w:sz w:val="24"/>
        </w:rPr>
        <w:t xml:space="preserve"> </w:t>
      </w:r>
      <w:r w:rsidR="006B4614" w:rsidRPr="00F73A64">
        <w:rPr>
          <w:sz w:val="24"/>
        </w:rPr>
        <w:t>Основные мероприятия общественных обсуждений</w:t>
      </w:r>
      <w:bookmarkEnd w:id="12"/>
    </w:p>
    <w:p w:rsidR="005009BC" w:rsidRPr="00872299" w:rsidRDefault="006B4614" w:rsidP="00A26AE3">
      <w:pPr>
        <w:pStyle w:val="21"/>
        <w:numPr>
          <w:ilvl w:val="0"/>
          <w:numId w:val="9"/>
        </w:numPr>
        <w:shd w:val="clear" w:color="auto" w:fill="auto"/>
        <w:tabs>
          <w:tab w:val="left" w:pos="739"/>
          <w:tab w:val="left" w:pos="993"/>
        </w:tabs>
        <w:spacing w:before="0" w:after="0" w:line="360" w:lineRule="auto"/>
        <w:ind w:firstLine="709"/>
        <w:rPr>
          <w:sz w:val="24"/>
          <w:szCs w:val="24"/>
        </w:rPr>
      </w:pPr>
      <w:r w:rsidRPr="00872299">
        <w:rPr>
          <w:sz w:val="24"/>
          <w:szCs w:val="24"/>
        </w:rPr>
        <w:t>Информирование органов власти.</w:t>
      </w:r>
      <w:r w:rsidR="00A26AE3" w:rsidRPr="00872299">
        <w:rPr>
          <w:sz w:val="24"/>
          <w:szCs w:val="24"/>
        </w:rPr>
        <w:t xml:space="preserve"> </w:t>
      </w:r>
      <w:r w:rsidRPr="00872299">
        <w:rPr>
          <w:sz w:val="24"/>
          <w:szCs w:val="24"/>
        </w:rPr>
        <w:t xml:space="preserve">Письменное уведомление, </w:t>
      </w:r>
      <w:r w:rsidR="00BE0E28" w:rsidRPr="00872299">
        <w:rPr>
          <w:sz w:val="24"/>
          <w:szCs w:val="24"/>
        </w:rPr>
        <w:t>П</w:t>
      </w:r>
      <w:r w:rsidRPr="00872299">
        <w:rPr>
          <w:sz w:val="24"/>
          <w:szCs w:val="24"/>
        </w:rPr>
        <w:t>роект ТЗ на выполнение ОВОС намечаем</w:t>
      </w:r>
      <w:r w:rsidR="00BE0E28" w:rsidRPr="00872299">
        <w:rPr>
          <w:sz w:val="24"/>
          <w:szCs w:val="24"/>
        </w:rPr>
        <w:t>ого</w:t>
      </w:r>
      <w:r w:rsidRPr="00872299">
        <w:rPr>
          <w:sz w:val="24"/>
          <w:szCs w:val="24"/>
        </w:rPr>
        <w:t xml:space="preserve"> </w:t>
      </w:r>
      <w:r w:rsidR="00BE0E28" w:rsidRPr="00872299">
        <w:rPr>
          <w:sz w:val="24"/>
          <w:szCs w:val="24"/>
        </w:rPr>
        <w:t>строительства Комплекса замедленного коксования</w:t>
      </w:r>
      <w:r w:rsidRPr="00872299">
        <w:rPr>
          <w:sz w:val="24"/>
          <w:szCs w:val="24"/>
        </w:rPr>
        <w:t xml:space="preserve"> направляются в органы местного самоуправления </w:t>
      </w:r>
      <w:r w:rsidR="006B7AA1" w:rsidRPr="00872299">
        <w:rPr>
          <w:sz w:val="24"/>
          <w:szCs w:val="24"/>
        </w:rPr>
        <w:t>–</w:t>
      </w:r>
      <w:r w:rsidRPr="00872299">
        <w:rPr>
          <w:sz w:val="24"/>
          <w:szCs w:val="24"/>
        </w:rPr>
        <w:t xml:space="preserve"> Главе города </w:t>
      </w:r>
      <w:r w:rsidR="00BE0E28" w:rsidRPr="00872299">
        <w:rPr>
          <w:sz w:val="24"/>
          <w:szCs w:val="24"/>
        </w:rPr>
        <w:t>Орск</w:t>
      </w:r>
      <w:r w:rsidRPr="00872299">
        <w:rPr>
          <w:sz w:val="24"/>
          <w:szCs w:val="24"/>
        </w:rPr>
        <w:t>.</w:t>
      </w:r>
    </w:p>
    <w:p w:rsidR="005009BC" w:rsidRPr="00872299" w:rsidRDefault="006B4614" w:rsidP="00A26AE3">
      <w:pPr>
        <w:pStyle w:val="21"/>
        <w:numPr>
          <w:ilvl w:val="0"/>
          <w:numId w:val="9"/>
        </w:numPr>
        <w:shd w:val="clear" w:color="auto" w:fill="auto"/>
        <w:tabs>
          <w:tab w:val="left" w:pos="730"/>
          <w:tab w:val="left" w:pos="993"/>
        </w:tabs>
        <w:spacing w:before="0" w:after="0" w:line="360" w:lineRule="auto"/>
        <w:ind w:firstLine="709"/>
        <w:rPr>
          <w:sz w:val="24"/>
          <w:szCs w:val="24"/>
        </w:rPr>
      </w:pPr>
      <w:r w:rsidRPr="00872299">
        <w:rPr>
          <w:sz w:val="24"/>
          <w:szCs w:val="24"/>
        </w:rPr>
        <w:t>Информирование общественности о проведении обсуждения проекта ТЗ на ОВОС</w:t>
      </w:r>
      <w:r w:rsidR="00F53F7C" w:rsidRPr="00F53F7C">
        <w:rPr>
          <w:sz w:val="24"/>
          <w:szCs w:val="24"/>
        </w:rPr>
        <w:t xml:space="preserve"> </w:t>
      </w:r>
      <w:r w:rsidRPr="00872299">
        <w:rPr>
          <w:sz w:val="24"/>
          <w:szCs w:val="24"/>
        </w:rPr>
        <w:t xml:space="preserve">через публикации в СМИ (в газетах </w:t>
      </w:r>
      <w:r w:rsidR="00A26AE3" w:rsidRPr="00872299">
        <w:rPr>
          <w:sz w:val="24"/>
          <w:szCs w:val="24"/>
        </w:rPr>
        <w:t xml:space="preserve">федерального, </w:t>
      </w:r>
      <w:r w:rsidR="00ED7971" w:rsidRPr="00872299">
        <w:rPr>
          <w:sz w:val="24"/>
          <w:szCs w:val="24"/>
        </w:rPr>
        <w:t>регионального</w:t>
      </w:r>
      <w:r w:rsidRPr="00872299">
        <w:rPr>
          <w:sz w:val="24"/>
          <w:szCs w:val="24"/>
        </w:rPr>
        <w:t xml:space="preserve"> и местного уровня), на официальн</w:t>
      </w:r>
      <w:r w:rsidR="00EC104B">
        <w:rPr>
          <w:sz w:val="24"/>
          <w:szCs w:val="24"/>
        </w:rPr>
        <w:t>ы</w:t>
      </w:r>
      <w:r w:rsidR="00F53F7C">
        <w:rPr>
          <w:sz w:val="24"/>
          <w:szCs w:val="24"/>
        </w:rPr>
        <w:t>х</w:t>
      </w:r>
      <w:r w:rsidRPr="00872299">
        <w:rPr>
          <w:sz w:val="24"/>
          <w:szCs w:val="24"/>
        </w:rPr>
        <w:t xml:space="preserve"> сайт</w:t>
      </w:r>
      <w:r w:rsidR="00F53F7C">
        <w:rPr>
          <w:sz w:val="24"/>
          <w:szCs w:val="24"/>
        </w:rPr>
        <w:t>ах</w:t>
      </w:r>
      <w:r w:rsidRPr="00872299">
        <w:rPr>
          <w:sz w:val="24"/>
          <w:szCs w:val="24"/>
        </w:rPr>
        <w:t xml:space="preserve"> </w:t>
      </w:r>
      <w:r w:rsidR="00F53F7C" w:rsidRPr="00872299">
        <w:rPr>
          <w:sz w:val="24"/>
          <w:szCs w:val="24"/>
        </w:rPr>
        <w:t>администрации города Орска</w:t>
      </w:r>
      <w:r w:rsidR="00F53F7C">
        <w:rPr>
          <w:sz w:val="24"/>
          <w:szCs w:val="24"/>
        </w:rPr>
        <w:t xml:space="preserve"> и</w:t>
      </w:r>
      <w:r w:rsidR="00F53F7C" w:rsidRPr="00872299">
        <w:rPr>
          <w:sz w:val="24"/>
          <w:szCs w:val="24"/>
        </w:rPr>
        <w:t xml:space="preserve"> </w:t>
      </w:r>
      <w:r w:rsidR="00A26AE3" w:rsidRPr="00872299">
        <w:rPr>
          <w:sz w:val="24"/>
          <w:szCs w:val="24"/>
        </w:rPr>
        <w:t>П</w:t>
      </w:r>
      <w:r w:rsidRPr="00872299">
        <w:rPr>
          <w:sz w:val="24"/>
          <w:szCs w:val="24"/>
        </w:rPr>
        <w:t>АО «</w:t>
      </w:r>
      <w:r w:rsidR="00A26AE3" w:rsidRPr="00872299">
        <w:rPr>
          <w:sz w:val="24"/>
          <w:szCs w:val="24"/>
        </w:rPr>
        <w:t>Орскнефтеоргсинтез</w:t>
      </w:r>
      <w:r w:rsidRPr="00872299">
        <w:rPr>
          <w:sz w:val="24"/>
          <w:szCs w:val="24"/>
        </w:rPr>
        <w:t xml:space="preserve">». </w:t>
      </w:r>
    </w:p>
    <w:p w:rsidR="005009BC" w:rsidRPr="00872299" w:rsidRDefault="006B4614" w:rsidP="00A26AE3">
      <w:pPr>
        <w:pStyle w:val="21"/>
        <w:numPr>
          <w:ilvl w:val="0"/>
          <w:numId w:val="9"/>
        </w:numPr>
        <w:shd w:val="clear" w:color="auto" w:fill="auto"/>
        <w:tabs>
          <w:tab w:val="left" w:pos="735"/>
          <w:tab w:val="left" w:pos="993"/>
        </w:tabs>
        <w:spacing w:before="0" w:after="0" w:line="360" w:lineRule="auto"/>
        <w:ind w:firstLine="709"/>
        <w:rPr>
          <w:sz w:val="24"/>
          <w:szCs w:val="24"/>
        </w:rPr>
      </w:pPr>
      <w:r w:rsidRPr="00872299">
        <w:rPr>
          <w:sz w:val="24"/>
          <w:szCs w:val="24"/>
        </w:rPr>
        <w:t>Сбор мнения заинтересованных сторон при обсуждении проекта ТЗ в течение 30 дней с момента публикации объявлений.</w:t>
      </w:r>
    </w:p>
    <w:p w:rsidR="005009BC" w:rsidRPr="00872299" w:rsidRDefault="006B4614" w:rsidP="00A26AE3">
      <w:pPr>
        <w:pStyle w:val="21"/>
        <w:numPr>
          <w:ilvl w:val="0"/>
          <w:numId w:val="9"/>
        </w:numPr>
        <w:shd w:val="clear" w:color="auto" w:fill="auto"/>
        <w:tabs>
          <w:tab w:val="left" w:pos="721"/>
          <w:tab w:val="left" w:pos="993"/>
        </w:tabs>
        <w:spacing w:before="0" w:after="0" w:line="360" w:lineRule="auto"/>
        <w:ind w:firstLine="709"/>
        <w:rPr>
          <w:sz w:val="24"/>
          <w:szCs w:val="24"/>
        </w:rPr>
      </w:pPr>
      <w:r w:rsidRPr="00872299">
        <w:rPr>
          <w:sz w:val="24"/>
          <w:szCs w:val="24"/>
        </w:rPr>
        <w:t>Учет мнения общественности путем внесений изменений в первоначальный вариант, составление и утверждение окончательного варианта ТЗ.</w:t>
      </w:r>
    </w:p>
    <w:p w:rsidR="005009BC" w:rsidRPr="00872299" w:rsidRDefault="006B4614" w:rsidP="00A26AE3">
      <w:pPr>
        <w:pStyle w:val="21"/>
        <w:numPr>
          <w:ilvl w:val="0"/>
          <w:numId w:val="9"/>
        </w:numPr>
        <w:shd w:val="clear" w:color="auto" w:fill="auto"/>
        <w:tabs>
          <w:tab w:val="left" w:pos="721"/>
          <w:tab w:val="left" w:pos="993"/>
        </w:tabs>
        <w:spacing w:before="0" w:after="0" w:line="360" w:lineRule="auto"/>
        <w:ind w:firstLine="709"/>
        <w:rPr>
          <w:sz w:val="24"/>
          <w:szCs w:val="24"/>
        </w:rPr>
      </w:pPr>
      <w:r w:rsidRPr="00872299">
        <w:rPr>
          <w:sz w:val="24"/>
          <w:szCs w:val="24"/>
        </w:rPr>
        <w:t>Обеспечение доступа к утвержденному варианту ТЗ в течение всего периода проведения ОВОС.</w:t>
      </w:r>
    </w:p>
    <w:p w:rsidR="005009BC" w:rsidRPr="00A44AB3" w:rsidRDefault="006B4614" w:rsidP="00A26AE3">
      <w:pPr>
        <w:pStyle w:val="21"/>
        <w:numPr>
          <w:ilvl w:val="0"/>
          <w:numId w:val="9"/>
        </w:numPr>
        <w:shd w:val="clear" w:color="auto" w:fill="auto"/>
        <w:tabs>
          <w:tab w:val="left" w:pos="721"/>
          <w:tab w:val="left" w:pos="993"/>
        </w:tabs>
        <w:spacing w:before="0" w:after="0" w:line="360" w:lineRule="auto"/>
        <w:ind w:firstLine="709"/>
        <w:rPr>
          <w:sz w:val="24"/>
          <w:szCs w:val="24"/>
        </w:rPr>
      </w:pPr>
      <w:r w:rsidRPr="00A44AB3">
        <w:rPr>
          <w:sz w:val="24"/>
          <w:szCs w:val="24"/>
        </w:rPr>
        <w:t xml:space="preserve">Информирование через СМИ и Интернет о сроках и месте доступности предварительного варианта материалов ОВОС, о дате и месте проведения общественных </w:t>
      </w:r>
      <w:r w:rsidR="00F53F7C" w:rsidRPr="00A44AB3">
        <w:rPr>
          <w:sz w:val="24"/>
          <w:szCs w:val="24"/>
        </w:rPr>
        <w:t xml:space="preserve">обсуждений </w:t>
      </w:r>
      <w:r w:rsidRPr="00A44AB3">
        <w:rPr>
          <w:sz w:val="24"/>
          <w:szCs w:val="24"/>
        </w:rPr>
        <w:t xml:space="preserve">(не позднее, чем за 30 дней до окончания проведения общественных </w:t>
      </w:r>
      <w:r w:rsidR="005B5A2C" w:rsidRPr="00A44AB3">
        <w:rPr>
          <w:sz w:val="24"/>
          <w:szCs w:val="24"/>
        </w:rPr>
        <w:t>обсуждений</w:t>
      </w:r>
      <w:r w:rsidRPr="00A44AB3">
        <w:rPr>
          <w:sz w:val="24"/>
          <w:szCs w:val="24"/>
        </w:rPr>
        <w:t>).</w:t>
      </w:r>
    </w:p>
    <w:p w:rsidR="005009BC" w:rsidRPr="00872299" w:rsidRDefault="006B4614" w:rsidP="00A26AE3">
      <w:pPr>
        <w:pStyle w:val="21"/>
        <w:numPr>
          <w:ilvl w:val="0"/>
          <w:numId w:val="9"/>
        </w:numPr>
        <w:shd w:val="clear" w:color="auto" w:fill="auto"/>
        <w:tabs>
          <w:tab w:val="left" w:pos="721"/>
          <w:tab w:val="left" w:pos="993"/>
        </w:tabs>
        <w:spacing w:before="0" w:after="0" w:line="360" w:lineRule="auto"/>
        <w:ind w:firstLine="709"/>
        <w:rPr>
          <w:sz w:val="24"/>
          <w:szCs w:val="24"/>
        </w:rPr>
      </w:pPr>
      <w:r w:rsidRPr="00872299">
        <w:rPr>
          <w:sz w:val="24"/>
          <w:szCs w:val="24"/>
        </w:rPr>
        <w:t>Предоставление возможности общественности ознакомиться с предварительным вариантом материалов ОВОС и представить свои замечания в течение 30 дней с момента публикации объявления.</w:t>
      </w:r>
    </w:p>
    <w:p w:rsidR="005009BC" w:rsidRPr="00872299" w:rsidRDefault="006B4614" w:rsidP="00A26AE3">
      <w:pPr>
        <w:pStyle w:val="21"/>
        <w:numPr>
          <w:ilvl w:val="0"/>
          <w:numId w:val="9"/>
        </w:numPr>
        <w:shd w:val="clear" w:color="auto" w:fill="auto"/>
        <w:tabs>
          <w:tab w:val="left" w:pos="721"/>
          <w:tab w:val="left" w:pos="993"/>
        </w:tabs>
        <w:spacing w:before="0" w:after="0" w:line="360" w:lineRule="auto"/>
        <w:ind w:firstLine="709"/>
        <w:rPr>
          <w:sz w:val="24"/>
          <w:szCs w:val="24"/>
        </w:rPr>
      </w:pPr>
      <w:r w:rsidRPr="00872299">
        <w:rPr>
          <w:sz w:val="24"/>
          <w:szCs w:val="24"/>
        </w:rPr>
        <w:t xml:space="preserve">Проведение общественных </w:t>
      </w:r>
      <w:r w:rsidR="00A44AB3">
        <w:rPr>
          <w:sz w:val="24"/>
          <w:szCs w:val="24"/>
        </w:rPr>
        <w:t>слушаний</w:t>
      </w:r>
      <w:r w:rsidRPr="00872299">
        <w:rPr>
          <w:sz w:val="24"/>
          <w:szCs w:val="24"/>
        </w:rPr>
        <w:t xml:space="preserve">, в ходе которых </w:t>
      </w:r>
      <w:r w:rsidR="009D10CE">
        <w:rPr>
          <w:sz w:val="24"/>
          <w:szCs w:val="24"/>
        </w:rPr>
        <w:t>составляется</w:t>
      </w:r>
      <w:r w:rsidRPr="00872299">
        <w:rPr>
          <w:sz w:val="24"/>
          <w:szCs w:val="24"/>
        </w:rPr>
        <w:t xml:space="preserve"> протокол, где четко фиксируют</w:t>
      </w:r>
      <w:r w:rsidR="00A44AB3">
        <w:rPr>
          <w:sz w:val="24"/>
          <w:szCs w:val="24"/>
        </w:rPr>
        <w:t>ся основные вопросы обсуждения</w:t>
      </w:r>
      <w:r w:rsidRPr="00872299">
        <w:rPr>
          <w:sz w:val="24"/>
          <w:szCs w:val="24"/>
        </w:rPr>
        <w:t>. Протокол подписывается представителями органов исполнительной власти и местного самоуправления, граждан, общественных организаций (</w:t>
      </w:r>
      <w:r w:rsidR="009D10CE">
        <w:rPr>
          <w:sz w:val="24"/>
          <w:szCs w:val="24"/>
        </w:rPr>
        <w:t>объединений), З</w:t>
      </w:r>
      <w:r w:rsidRPr="00872299">
        <w:rPr>
          <w:sz w:val="24"/>
          <w:szCs w:val="24"/>
        </w:rPr>
        <w:t xml:space="preserve">аказчика. Протокол проведения общественных </w:t>
      </w:r>
      <w:r w:rsidR="00A44AB3">
        <w:rPr>
          <w:sz w:val="24"/>
          <w:szCs w:val="24"/>
        </w:rPr>
        <w:t>слушаний</w:t>
      </w:r>
      <w:r w:rsidRPr="00872299">
        <w:rPr>
          <w:sz w:val="24"/>
          <w:szCs w:val="24"/>
        </w:rPr>
        <w:t xml:space="preserve"> входит в качестве одного из приложений в окончательный вариант материалов ОВОС.</w:t>
      </w:r>
    </w:p>
    <w:p w:rsidR="005009BC" w:rsidRPr="00872299" w:rsidRDefault="006B4614" w:rsidP="00A26AE3">
      <w:pPr>
        <w:pStyle w:val="21"/>
        <w:numPr>
          <w:ilvl w:val="0"/>
          <w:numId w:val="9"/>
        </w:numPr>
        <w:shd w:val="clear" w:color="auto" w:fill="auto"/>
        <w:tabs>
          <w:tab w:val="left" w:pos="721"/>
          <w:tab w:val="left" w:pos="993"/>
        </w:tabs>
        <w:spacing w:before="0" w:after="0" w:line="360" w:lineRule="auto"/>
        <w:ind w:firstLine="709"/>
        <w:rPr>
          <w:sz w:val="24"/>
          <w:szCs w:val="24"/>
        </w:rPr>
      </w:pPr>
      <w:r w:rsidRPr="00872299">
        <w:rPr>
          <w:sz w:val="24"/>
          <w:szCs w:val="24"/>
        </w:rPr>
        <w:t xml:space="preserve">Учет поступивших замечаний, предложений и иной информации от участников процесса ОВОС путем внесений изменений в предварительный </w:t>
      </w:r>
      <w:r w:rsidRPr="00872299">
        <w:rPr>
          <w:sz w:val="24"/>
          <w:szCs w:val="24"/>
        </w:rPr>
        <w:lastRenderedPageBreak/>
        <w:t>вариант материалов ОВОС, составление и утверждение окончательного варианта материалов ОВОС.</w:t>
      </w:r>
    </w:p>
    <w:p w:rsidR="005009BC" w:rsidRPr="00872299" w:rsidRDefault="006B4614" w:rsidP="00A26AE3">
      <w:pPr>
        <w:pStyle w:val="21"/>
        <w:numPr>
          <w:ilvl w:val="0"/>
          <w:numId w:val="9"/>
        </w:numPr>
        <w:shd w:val="clear" w:color="auto" w:fill="auto"/>
        <w:tabs>
          <w:tab w:val="left" w:pos="721"/>
          <w:tab w:val="left" w:pos="993"/>
        </w:tabs>
        <w:spacing w:before="0" w:after="0" w:line="360" w:lineRule="auto"/>
        <w:ind w:firstLine="709"/>
        <w:rPr>
          <w:sz w:val="24"/>
          <w:szCs w:val="24"/>
        </w:rPr>
      </w:pPr>
      <w:r w:rsidRPr="00872299">
        <w:rPr>
          <w:sz w:val="24"/>
          <w:szCs w:val="24"/>
        </w:rPr>
        <w:t>Обеспечение доступа общественности к окончательному варианту материалов ОВОС в течение всего срока с момента утверждения последнего варианта и до принятия решения о реализации намечаемой деятельности.</w:t>
      </w:r>
    </w:p>
    <w:p w:rsidR="00A26AE3" w:rsidRPr="00872299" w:rsidRDefault="00A26AE3" w:rsidP="00A26AE3">
      <w:pPr>
        <w:pStyle w:val="21"/>
        <w:shd w:val="clear" w:color="auto" w:fill="auto"/>
        <w:tabs>
          <w:tab w:val="left" w:pos="721"/>
          <w:tab w:val="left" w:pos="993"/>
        </w:tabs>
        <w:spacing w:before="0" w:after="0" w:line="360" w:lineRule="auto"/>
        <w:ind w:firstLine="0"/>
        <w:rPr>
          <w:sz w:val="24"/>
          <w:szCs w:val="24"/>
        </w:rPr>
      </w:pPr>
    </w:p>
    <w:p w:rsidR="005009BC" w:rsidRDefault="006B4614" w:rsidP="00A26AE3">
      <w:pPr>
        <w:pStyle w:val="10"/>
        <w:keepNext/>
        <w:keepLines/>
        <w:pageBreakBefore/>
        <w:numPr>
          <w:ilvl w:val="0"/>
          <w:numId w:val="16"/>
        </w:numPr>
        <w:shd w:val="clear" w:color="auto" w:fill="auto"/>
        <w:spacing w:after="370" w:line="240" w:lineRule="auto"/>
        <w:jc w:val="both"/>
      </w:pPr>
      <w:bookmarkStart w:id="13" w:name="_Toc32926239"/>
      <w:r>
        <w:lastRenderedPageBreak/>
        <w:t>ТРЕБОВАНИЯ К ВЫПОЛНЕНИЮ ОВОС</w:t>
      </w:r>
      <w:r w:rsidR="00A44AB3">
        <w:t xml:space="preserve"> И ПРЕДВАТИТЕЛЬНОЕ СОДЕРЖАНИЕ МАТЕРИАЛОВ</w:t>
      </w:r>
      <w:bookmarkEnd w:id="13"/>
    </w:p>
    <w:p w:rsidR="005009BC" w:rsidRPr="00A26AE3" w:rsidRDefault="006B4614" w:rsidP="00A44AB3">
      <w:pPr>
        <w:pStyle w:val="21"/>
        <w:shd w:val="clear" w:color="auto" w:fill="auto"/>
        <w:spacing w:before="0" w:after="0" w:line="360" w:lineRule="auto"/>
        <w:ind w:firstLine="709"/>
        <w:rPr>
          <w:sz w:val="24"/>
          <w:szCs w:val="24"/>
        </w:rPr>
      </w:pPr>
      <w:r w:rsidRPr="00A26AE3">
        <w:rPr>
          <w:sz w:val="24"/>
          <w:szCs w:val="24"/>
        </w:rPr>
        <w:t>Состав и содержание материалов ОВОС должны быть выполнены в соответствии с законодательными и нормативными требованиями РФ в области охраны окружающей среды, природопользования.</w:t>
      </w:r>
      <w:r w:rsidR="00A44AB3">
        <w:rPr>
          <w:sz w:val="24"/>
          <w:szCs w:val="24"/>
        </w:rPr>
        <w:t xml:space="preserve"> </w:t>
      </w:r>
      <w:r w:rsidRPr="00A26AE3">
        <w:rPr>
          <w:sz w:val="24"/>
          <w:szCs w:val="24"/>
        </w:rPr>
        <w:t>Состав и содержание материалов ОВОС также должны удовлетворять требованиям региональных законодательных и нормативных документов.</w:t>
      </w:r>
    </w:p>
    <w:p w:rsidR="005009BC" w:rsidRPr="00A26AE3" w:rsidRDefault="006B4614" w:rsidP="00A44AB3">
      <w:pPr>
        <w:pStyle w:val="21"/>
        <w:shd w:val="clear" w:color="auto" w:fill="auto"/>
        <w:spacing w:before="0" w:after="0" w:line="360" w:lineRule="auto"/>
        <w:ind w:firstLine="709"/>
        <w:rPr>
          <w:sz w:val="24"/>
          <w:szCs w:val="24"/>
        </w:rPr>
      </w:pPr>
      <w:r w:rsidRPr="00A26AE3">
        <w:rPr>
          <w:sz w:val="24"/>
          <w:szCs w:val="24"/>
        </w:rPr>
        <w:t xml:space="preserve">ОВОС проекта </w:t>
      </w:r>
      <w:r w:rsidR="00924FE3" w:rsidRPr="00A26AE3">
        <w:rPr>
          <w:sz w:val="24"/>
          <w:szCs w:val="24"/>
        </w:rPr>
        <w:t>строительства</w:t>
      </w:r>
      <w:r w:rsidR="00A26AE3" w:rsidRPr="00A26AE3">
        <w:rPr>
          <w:sz w:val="24"/>
          <w:szCs w:val="24"/>
        </w:rPr>
        <w:t xml:space="preserve"> Комплекса замедленного коксования</w:t>
      </w:r>
      <w:r w:rsidRPr="00A26AE3">
        <w:rPr>
          <w:sz w:val="24"/>
          <w:szCs w:val="24"/>
        </w:rPr>
        <w:t xml:space="preserve"> должна быть выполнена на основе имеющейся официальной информации, статистики, проведенных ранее исследований, геологических и инженерно-экологических изысканий. При выявлении недостатка в исходных данных и других неопределенностей в определении воздействий намечаемой деятельности на окружающую среду, необходимо описать данные неопределенности, оценить степень их значимости и разработать рекомендации по их устранению.</w:t>
      </w:r>
    </w:p>
    <w:p w:rsidR="00A26AE3" w:rsidRPr="009D10CE" w:rsidRDefault="006B4614" w:rsidP="00A44AB3">
      <w:pPr>
        <w:pStyle w:val="21"/>
        <w:shd w:val="clear" w:color="auto" w:fill="auto"/>
        <w:spacing w:before="0" w:after="0" w:line="360" w:lineRule="auto"/>
        <w:ind w:firstLine="709"/>
        <w:rPr>
          <w:sz w:val="24"/>
          <w:szCs w:val="24"/>
        </w:rPr>
      </w:pPr>
      <w:r w:rsidRPr="009D10CE">
        <w:rPr>
          <w:sz w:val="24"/>
          <w:szCs w:val="24"/>
        </w:rPr>
        <w:t xml:space="preserve">Для оценки воздействий намечаемой деятельности на окружающую среду могут быть использованы </w:t>
      </w:r>
      <w:r w:rsidR="00EC104B" w:rsidRPr="009D10CE">
        <w:rPr>
          <w:sz w:val="24"/>
          <w:szCs w:val="24"/>
        </w:rPr>
        <w:t>расчетные методы определения прогнозируемых выбросов, сбросов и норм образования отходов</w:t>
      </w:r>
      <w:r w:rsidR="00EC104B">
        <w:rPr>
          <w:sz w:val="24"/>
          <w:szCs w:val="24"/>
        </w:rPr>
        <w:t xml:space="preserve">, </w:t>
      </w:r>
      <w:r w:rsidR="00EC104B" w:rsidRPr="009D10CE">
        <w:rPr>
          <w:sz w:val="24"/>
          <w:szCs w:val="24"/>
        </w:rPr>
        <w:t>метод аналоговых оценок и сравнение с экологическими нормативами</w:t>
      </w:r>
      <w:r w:rsidR="00EC104B">
        <w:rPr>
          <w:sz w:val="24"/>
          <w:szCs w:val="24"/>
        </w:rPr>
        <w:t>,</w:t>
      </w:r>
      <w:r w:rsidR="00EC104B" w:rsidRPr="009D10CE">
        <w:rPr>
          <w:sz w:val="24"/>
          <w:szCs w:val="24"/>
        </w:rPr>
        <w:t xml:space="preserve"> </w:t>
      </w:r>
      <w:r w:rsidRPr="009D10CE">
        <w:rPr>
          <w:sz w:val="24"/>
          <w:szCs w:val="24"/>
        </w:rPr>
        <w:t>методы системного анализа и</w:t>
      </w:r>
      <w:r w:rsidR="00EC104B">
        <w:rPr>
          <w:sz w:val="24"/>
          <w:szCs w:val="24"/>
        </w:rPr>
        <w:t xml:space="preserve"> математического моделирования</w:t>
      </w:r>
      <w:r w:rsidR="009D10CE" w:rsidRPr="009D10CE">
        <w:rPr>
          <w:sz w:val="24"/>
          <w:szCs w:val="24"/>
        </w:rPr>
        <w:t xml:space="preserve">, </w:t>
      </w:r>
      <w:r w:rsidRPr="009D10CE">
        <w:rPr>
          <w:sz w:val="24"/>
          <w:szCs w:val="24"/>
        </w:rPr>
        <w:t>метод экспертных оценок для оценки воздействий, не поддающи</w:t>
      </w:r>
      <w:r w:rsidR="009D10CE" w:rsidRPr="009D10CE">
        <w:rPr>
          <w:sz w:val="24"/>
          <w:szCs w:val="24"/>
        </w:rPr>
        <w:t xml:space="preserve">хся непосредственному измерению </w:t>
      </w:r>
      <w:r w:rsidR="009D10CE">
        <w:rPr>
          <w:sz w:val="24"/>
          <w:szCs w:val="24"/>
        </w:rPr>
        <w:t>и др.</w:t>
      </w:r>
    </w:p>
    <w:p w:rsidR="00A26AE3" w:rsidRPr="00A26AE3" w:rsidRDefault="00A44AB3" w:rsidP="00A44AB3">
      <w:pPr>
        <w:pStyle w:val="21"/>
        <w:shd w:val="clear" w:color="auto" w:fill="auto"/>
        <w:spacing w:before="0" w:after="0" w:line="360" w:lineRule="auto"/>
        <w:ind w:firstLine="709"/>
        <w:rPr>
          <w:sz w:val="24"/>
          <w:szCs w:val="24"/>
        </w:rPr>
      </w:pPr>
      <w:r>
        <w:rPr>
          <w:sz w:val="24"/>
          <w:szCs w:val="24"/>
        </w:rPr>
        <w:t>Предварительное содержание материалов ОВОС:</w:t>
      </w:r>
    </w:p>
    <w:p w:rsidR="00EF1091" w:rsidRPr="004A31A1" w:rsidRDefault="00DF0F25" w:rsidP="00A44AB3">
      <w:pPr>
        <w:pStyle w:val="21"/>
        <w:shd w:val="clear" w:color="auto" w:fill="auto"/>
        <w:spacing w:before="0" w:after="0" w:line="360" w:lineRule="auto"/>
        <w:ind w:firstLine="709"/>
        <w:rPr>
          <w:sz w:val="24"/>
          <w:szCs w:val="24"/>
        </w:rPr>
      </w:pPr>
      <w:hyperlink r:id="rId13" w:anchor="_Toc493666322" w:history="1">
        <w:r w:rsidR="00EF1091" w:rsidRPr="004A31A1">
          <w:rPr>
            <w:sz w:val="24"/>
            <w:szCs w:val="24"/>
          </w:rPr>
          <w:t>1 Общие сведения</w:t>
        </w:r>
      </w:hyperlink>
    </w:p>
    <w:p w:rsidR="00EF1091" w:rsidRPr="004A31A1" w:rsidRDefault="00DF0F25" w:rsidP="00A44AB3">
      <w:pPr>
        <w:pStyle w:val="21"/>
        <w:shd w:val="clear" w:color="auto" w:fill="auto"/>
        <w:spacing w:before="0" w:after="0" w:line="360" w:lineRule="auto"/>
        <w:ind w:firstLine="709"/>
        <w:rPr>
          <w:sz w:val="24"/>
          <w:szCs w:val="24"/>
        </w:rPr>
      </w:pPr>
      <w:hyperlink r:id="rId14" w:anchor="_Toc493666323" w:history="1">
        <w:r w:rsidR="00EF1091" w:rsidRPr="004A31A1">
          <w:rPr>
            <w:sz w:val="24"/>
            <w:szCs w:val="24"/>
          </w:rPr>
          <w:t>2 Цель и потребность реализации проекта строительства</w:t>
        </w:r>
      </w:hyperlink>
    </w:p>
    <w:p w:rsidR="00EF1091" w:rsidRPr="004A31A1" w:rsidRDefault="00DF0F25" w:rsidP="00A44AB3">
      <w:pPr>
        <w:pStyle w:val="21"/>
        <w:shd w:val="clear" w:color="auto" w:fill="auto"/>
        <w:spacing w:before="0" w:after="0" w:line="360" w:lineRule="auto"/>
        <w:ind w:firstLine="709"/>
        <w:rPr>
          <w:sz w:val="24"/>
          <w:szCs w:val="24"/>
        </w:rPr>
      </w:pPr>
      <w:hyperlink r:id="rId15" w:anchor="_Toc493666324" w:history="1">
        <w:r w:rsidR="00EF1091" w:rsidRPr="004A31A1">
          <w:rPr>
            <w:sz w:val="24"/>
            <w:szCs w:val="24"/>
          </w:rPr>
          <w:t>3 Описание окружающей среды</w:t>
        </w:r>
      </w:hyperlink>
    </w:p>
    <w:p w:rsidR="00EF1091" w:rsidRPr="004A31A1" w:rsidRDefault="00DF0F25" w:rsidP="00A44AB3">
      <w:pPr>
        <w:pStyle w:val="21"/>
        <w:shd w:val="clear" w:color="auto" w:fill="auto"/>
        <w:spacing w:before="0" w:after="0" w:line="360" w:lineRule="auto"/>
        <w:ind w:firstLine="709"/>
        <w:rPr>
          <w:sz w:val="24"/>
          <w:szCs w:val="24"/>
        </w:rPr>
      </w:pPr>
      <w:hyperlink r:id="rId16" w:anchor="_Toc493666325" w:history="1">
        <w:r w:rsidR="00EF1091" w:rsidRPr="004A31A1">
          <w:rPr>
            <w:sz w:val="24"/>
            <w:szCs w:val="24"/>
          </w:rPr>
          <w:t>3.1 Характеристика землепользования</w:t>
        </w:r>
      </w:hyperlink>
    </w:p>
    <w:p w:rsidR="00EF1091" w:rsidRPr="004A31A1" w:rsidRDefault="00DF0F25" w:rsidP="00A44AB3">
      <w:pPr>
        <w:pStyle w:val="21"/>
        <w:shd w:val="clear" w:color="auto" w:fill="auto"/>
        <w:spacing w:before="0" w:after="0" w:line="360" w:lineRule="auto"/>
        <w:ind w:firstLine="709"/>
        <w:rPr>
          <w:sz w:val="24"/>
          <w:szCs w:val="24"/>
        </w:rPr>
      </w:pPr>
      <w:hyperlink r:id="rId17" w:anchor="_Toc493666326" w:history="1">
        <w:r w:rsidR="00EF1091" w:rsidRPr="004A31A1">
          <w:rPr>
            <w:sz w:val="24"/>
            <w:szCs w:val="24"/>
          </w:rPr>
          <w:t>3.2 Сведения о геологической среде и почвенном покрове</w:t>
        </w:r>
      </w:hyperlink>
    </w:p>
    <w:p w:rsidR="00EF1091" w:rsidRPr="004A31A1" w:rsidRDefault="00DF0F25" w:rsidP="00A44AB3">
      <w:pPr>
        <w:pStyle w:val="21"/>
        <w:shd w:val="clear" w:color="auto" w:fill="auto"/>
        <w:spacing w:before="0" w:after="0" w:line="360" w:lineRule="auto"/>
        <w:ind w:firstLine="709"/>
        <w:rPr>
          <w:sz w:val="24"/>
          <w:szCs w:val="24"/>
        </w:rPr>
      </w:pPr>
      <w:hyperlink r:id="rId18" w:anchor="_Toc493666327" w:history="1">
        <w:r w:rsidR="00EF1091" w:rsidRPr="004A31A1">
          <w:rPr>
            <w:sz w:val="24"/>
            <w:szCs w:val="24"/>
          </w:rPr>
          <w:t>3.3 Характеристика воздушного бассейна</w:t>
        </w:r>
      </w:hyperlink>
    </w:p>
    <w:p w:rsidR="00EF1091" w:rsidRPr="004A31A1" w:rsidRDefault="00DF0F25" w:rsidP="00A44AB3">
      <w:pPr>
        <w:pStyle w:val="21"/>
        <w:shd w:val="clear" w:color="auto" w:fill="auto"/>
        <w:spacing w:before="0" w:after="0" w:line="360" w:lineRule="auto"/>
        <w:ind w:firstLine="709"/>
        <w:rPr>
          <w:sz w:val="24"/>
          <w:szCs w:val="24"/>
        </w:rPr>
      </w:pPr>
      <w:hyperlink r:id="rId19" w:anchor="_Toc493666328" w:history="1">
        <w:r w:rsidR="00EF1091" w:rsidRPr="004A31A1">
          <w:rPr>
            <w:sz w:val="24"/>
            <w:szCs w:val="24"/>
          </w:rPr>
          <w:t>3.4 Характеристика водных ресурсов</w:t>
        </w:r>
      </w:hyperlink>
    </w:p>
    <w:p w:rsidR="00EF1091" w:rsidRPr="004A31A1" w:rsidRDefault="00DF0F25" w:rsidP="00A44AB3">
      <w:pPr>
        <w:pStyle w:val="21"/>
        <w:shd w:val="clear" w:color="auto" w:fill="auto"/>
        <w:spacing w:before="0" w:after="0" w:line="360" w:lineRule="auto"/>
        <w:ind w:firstLine="709"/>
        <w:rPr>
          <w:sz w:val="24"/>
          <w:szCs w:val="24"/>
        </w:rPr>
      </w:pPr>
      <w:hyperlink r:id="rId20" w:anchor="_Toc493666329" w:history="1">
        <w:r w:rsidR="00EF1091" w:rsidRPr="004A31A1">
          <w:rPr>
            <w:sz w:val="24"/>
            <w:szCs w:val="24"/>
          </w:rPr>
          <w:t>3.5 Характеристика объектов складирования (утилизации) отходов промышленного назначения</w:t>
        </w:r>
      </w:hyperlink>
    </w:p>
    <w:p w:rsidR="00EF1091" w:rsidRPr="004A31A1" w:rsidRDefault="00DF0F25" w:rsidP="00A44AB3">
      <w:pPr>
        <w:pStyle w:val="21"/>
        <w:shd w:val="clear" w:color="auto" w:fill="auto"/>
        <w:spacing w:before="0" w:after="0" w:line="360" w:lineRule="auto"/>
        <w:ind w:firstLine="709"/>
        <w:rPr>
          <w:sz w:val="24"/>
          <w:szCs w:val="24"/>
        </w:rPr>
      </w:pPr>
      <w:hyperlink r:id="rId21" w:anchor="_Toc493666330" w:history="1">
        <w:r w:rsidR="00EF1091" w:rsidRPr="004A31A1">
          <w:rPr>
            <w:sz w:val="24"/>
            <w:szCs w:val="24"/>
          </w:rPr>
          <w:t>3.6 Характеристика растительного и животного мира</w:t>
        </w:r>
      </w:hyperlink>
    </w:p>
    <w:p w:rsidR="00EF1091" w:rsidRPr="004A31A1" w:rsidRDefault="00DF0F25" w:rsidP="00A44AB3">
      <w:pPr>
        <w:pStyle w:val="21"/>
        <w:shd w:val="clear" w:color="auto" w:fill="auto"/>
        <w:spacing w:before="0" w:after="0" w:line="360" w:lineRule="auto"/>
        <w:ind w:firstLine="709"/>
        <w:rPr>
          <w:sz w:val="24"/>
          <w:szCs w:val="24"/>
        </w:rPr>
      </w:pPr>
      <w:hyperlink r:id="rId22" w:anchor="_Toc493666331" w:history="1">
        <w:r w:rsidR="00EF1091" w:rsidRPr="004A31A1">
          <w:rPr>
            <w:sz w:val="24"/>
            <w:szCs w:val="24"/>
          </w:rPr>
          <w:t xml:space="preserve">4 Пояснительная записка по технологии </w:t>
        </w:r>
      </w:hyperlink>
    </w:p>
    <w:p w:rsidR="00EF1091" w:rsidRPr="004A31A1" w:rsidRDefault="00DF0F25" w:rsidP="00A44AB3">
      <w:pPr>
        <w:pStyle w:val="21"/>
        <w:shd w:val="clear" w:color="auto" w:fill="auto"/>
        <w:spacing w:before="0" w:after="0" w:line="360" w:lineRule="auto"/>
        <w:ind w:firstLine="709"/>
        <w:rPr>
          <w:sz w:val="24"/>
          <w:szCs w:val="24"/>
        </w:rPr>
      </w:pPr>
      <w:hyperlink r:id="rId23" w:anchor="_Toc493666332" w:history="1">
        <w:r w:rsidR="00EF1091" w:rsidRPr="004A31A1">
          <w:rPr>
            <w:sz w:val="24"/>
            <w:szCs w:val="24"/>
          </w:rPr>
          <w:t xml:space="preserve">5 Альтернативы достижения цели намечаемой хозяйственной </w:t>
        </w:r>
        <w:r w:rsidR="00EF1091" w:rsidRPr="004A31A1">
          <w:rPr>
            <w:sz w:val="24"/>
            <w:szCs w:val="24"/>
          </w:rPr>
          <w:lastRenderedPageBreak/>
          <w:t>деятельности</w:t>
        </w:r>
      </w:hyperlink>
    </w:p>
    <w:p w:rsidR="00EF1091" w:rsidRPr="004A31A1" w:rsidRDefault="00DF0F25" w:rsidP="00A44AB3">
      <w:pPr>
        <w:pStyle w:val="21"/>
        <w:shd w:val="clear" w:color="auto" w:fill="auto"/>
        <w:spacing w:before="0" w:after="0" w:line="360" w:lineRule="auto"/>
        <w:ind w:firstLine="709"/>
        <w:rPr>
          <w:sz w:val="24"/>
          <w:szCs w:val="24"/>
        </w:rPr>
      </w:pPr>
      <w:hyperlink r:id="rId24" w:anchor="_Toc493666333" w:history="1">
        <w:r w:rsidR="00EF1091" w:rsidRPr="004A31A1">
          <w:rPr>
            <w:sz w:val="24"/>
            <w:szCs w:val="24"/>
          </w:rPr>
          <w:t>5.1 Альтернативы по вариантам расположения объекта</w:t>
        </w:r>
      </w:hyperlink>
    </w:p>
    <w:p w:rsidR="00EF1091" w:rsidRPr="004A31A1" w:rsidRDefault="00DF0F25" w:rsidP="00A44AB3">
      <w:pPr>
        <w:pStyle w:val="21"/>
        <w:shd w:val="clear" w:color="auto" w:fill="auto"/>
        <w:spacing w:before="0" w:after="0" w:line="360" w:lineRule="auto"/>
        <w:ind w:firstLine="709"/>
        <w:rPr>
          <w:sz w:val="24"/>
          <w:szCs w:val="24"/>
        </w:rPr>
      </w:pPr>
      <w:hyperlink r:id="rId25" w:anchor="_Toc493666334" w:history="1">
        <w:r w:rsidR="00EF1091" w:rsidRPr="004A31A1">
          <w:rPr>
            <w:sz w:val="24"/>
            <w:szCs w:val="24"/>
          </w:rPr>
          <w:t>5.2 Альтернативы по технологии</w:t>
        </w:r>
      </w:hyperlink>
    </w:p>
    <w:p w:rsidR="00EF1091" w:rsidRPr="004A31A1" w:rsidRDefault="00DF0F25" w:rsidP="00A44AB3">
      <w:pPr>
        <w:pStyle w:val="21"/>
        <w:shd w:val="clear" w:color="auto" w:fill="auto"/>
        <w:spacing w:before="0" w:after="0" w:line="360" w:lineRule="auto"/>
        <w:ind w:firstLine="709"/>
        <w:rPr>
          <w:sz w:val="24"/>
          <w:szCs w:val="24"/>
        </w:rPr>
      </w:pPr>
      <w:hyperlink r:id="rId26" w:anchor="_Toc493666335" w:history="1">
        <w:r w:rsidR="00EF1091" w:rsidRPr="004A31A1">
          <w:rPr>
            <w:sz w:val="24"/>
            <w:szCs w:val="24"/>
          </w:rPr>
          <w:t>5.3 Нулевая альтернатива</w:t>
        </w:r>
      </w:hyperlink>
    </w:p>
    <w:p w:rsidR="00EF1091" w:rsidRPr="004A31A1" w:rsidRDefault="00DF0F25" w:rsidP="00A44AB3">
      <w:pPr>
        <w:pStyle w:val="21"/>
        <w:shd w:val="clear" w:color="auto" w:fill="auto"/>
        <w:spacing w:before="0" w:after="0" w:line="360" w:lineRule="auto"/>
        <w:ind w:firstLine="709"/>
        <w:rPr>
          <w:sz w:val="24"/>
          <w:szCs w:val="24"/>
        </w:rPr>
      </w:pPr>
      <w:hyperlink r:id="rId27" w:anchor="_Toc493666336" w:history="1">
        <w:r w:rsidR="00A44AB3">
          <w:rPr>
            <w:sz w:val="24"/>
            <w:szCs w:val="24"/>
          </w:rPr>
          <w:t>5.4</w:t>
        </w:r>
        <w:r w:rsidR="00EF1091" w:rsidRPr="004A31A1">
          <w:rPr>
            <w:sz w:val="24"/>
            <w:szCs w:val="24"/>
          </w:rPr>
          <w:t> Обоснование выбора варианта строительства из всех рассмотренных альтернатив</w:t>
        </w:r>
      </w:hyperlink>
    </w:p>
    <w:p w:rsidR="00EF1091" w:rsidRPr="004A31A1" w:rsidRDefault="00DF0F25" w:rsidP="00A44AB3">
      <w:pPr>
        <w:pStyle w:val="21"/>
        <w:shd w:val="clear" w:color="auto" w:fill="auto"/>
        <w:spacing w:before="0" w:after="0" w:line="360" w:lineRule="auto"/>
        <w:ind w:firstLine="709"/>
        <w:rPr>
          <w:sz w:val="24"/>
          <w:szCs w:val="24"/>
        </w:rPr>
      </w:pPr>
      <w:hyperlink r:id="rId28" w:anchor="_Toc493666337" w:history="1">
        <w:r w:rsidR="00A44AB3">
          <w:rPr>
            <w:sz w:val="24"/>
            <w:szCs w:val="24"/>
          </w:rPr>
          <w:t>6</w:t>
        </w:r>
        <w:r w:rsidR="00EF1091" w:rsidRPr="004A31A1">
          <w:rPr>
            <w:sz w:val="24"/>
            <w:szCs w:val="24"/>
          </w:rPr>
          <w:t> Описание возможных видов воздействия на окружающую среду</w:t>
        </w:r>
      </w:hyperlink>
    </w:p>
    <w:p w:rsidR="00EF1091" w:rsidRPr="004A31A1" w:rsidRDefault="00DF0F25" w:rsidP="00A44AB3">
      <w:pPr>
        <w:pStyle w:val="21"/>
        <w:shd w:val="clear" w:color="auto" w:fill="auto"/>
        <w:spacing w:before="0" w:after="0" w:line="360" w:lineRule="auto"/>
        <w:ind w:firstLine="709"/>
        <w:rPr>
          <w:sz w:val="24"/>
          <w:szCs w:val="24"/>
        </w:rPr>
      </w:pPr>
      <w:hyperlink r:id="rId29" w:anchor="_Toc493666338" w:history="1">
        <w:r w:rsidR="00A44AB3">
          <w:rPr>
            <w:sz w:val="24"/>
            <w:szCs w:val="24"/>
          </w:rPr>
          <w:t>6</w:t>
        </w:r>
        <w:r w:rsidR="00EF1091" w:rsidRPr="004A31A1">
          <w:rPr>
            <w:sz w:val="24"/>
            <w:szCs w:val="24"/>
          </w:rPr>
          <w:t>.1 Воздействие на недра и земельные ресурсы</w:t>
        </w:r>
      </w:hyperlink>
    </w:p>
    <w:p w:rsidR="00EF1091" w:rsidRPr="004A31A1" w:rsidRDefault="00DF0F25" w:rsidP="00A44AB3">
      <w:pPr>
        <w:pStyle w:val="21"/>
        <w:shd w:val="clear" w:color="auto" w:fill="auto"/>
        <w:spacing w:before="0" w:after="0" w:line="360" w:lineRule="auto"/>
        <w:ind w:firstLine="709"/>
        <w:rPr>
          <w:sz w:val="24"/>
          <w:szCs w:val="24"/>
        </w:rPr>
      </w:pPr>
      <w:hyperlink r:id="rId30" w:anchor="_Toc493666339" w:history="1">
        <w:r w:rsidR="00A44AB3">
          <w:rPr>
            <w:sz w:val="24"/>
            <w:szCs w:val="24"/>
          </w:rPr>
          <w:t>6</w:t>
        </w:r>
        <w:r w:rsidR="00EF1091" w:rsidRPr="004A31A1">
          <w:rPr>
            <w:sz w:val="24"/>
            <w:szCs w:val="24"/>
          </w:rPr>
          <w:t>.2 Воздействие на атмосферный воздух</w:t>
        </w:r>
      </w:hyperlink>
    </w:p>
    <w:p w:rsidR="00EF1091" w:rsidRPr="004A31A1" w:rsidRDefault="00DF0F25" w:rsidP="00A44AB3">
      <w:pPr>
        <w:pStyle w:val="21"/>
        <w:shd w:val="clear" w:color="auto" w:fill="auto"/>
        <w:spacing w:before="0" w:after="0" w:line="360" w:lineRule="auto"/>
        <w:ind w:firstLine="709"/>
        <w:rPr>
          <w:sz w:val="24"/>
          <w:szCs w:val="24"/>
        </w:rPr>
      </w:pPr>
      <w:hyperlink r:id="rId31" w:anchor="_Toc493666340" w:history="1">
        <w:r w:rsidR="00A44AB3">
          <w:rPr>
            <w:sz w:val="24"/>
            <w:szCs w:val="24"/>
          </w:rPr>
          <w:t>6</w:t>
        </w:r>
        <w:r w:rsidR="00EF1091" w:rsidRPr="004A31A1">
          <w:rPr>
            <w:sz w:val="24"/>
            <w:szCs w:val="24"/>
          </w:rPr>
          <w:t>.3 Воздействие на водные ресурсы</w:t>
        </w:r>
      </w:hyperlink>
    </w:p>
    <w:p w:rsidR="00EF1091" w:rsidRPr="004A31A1" w:rsidRDefault="00DF0F25" w:rsidP="00A44AB3">
      <w:pPr>
        <w:pStyle w:val="21"/>
        <w:shd w:val="clear" w:color="auto" w:fill="auto"/>
        <w:spacing w:before="0" w:after="0" w:line="360" w:lineRule="auto"/>
        <w:ind w:firstLine="709"/>
        <w:rPr>
          <w:sz w:val="24"/>
          <w:szCs w:val="24"/>
        </w:rPr>
      </w:pPr>
      <w:hyperlink r:id="rId32" w:anchor="_Toc493666341" w:history="1">
        <w:r w:rsidR="00A44AB3">
          <w:rPr>
            <w:sz w:val="24"/>
            <w:szCs w:val="24"/>
          </w:rPr>
          <w:t>6</w:t>
        </w:r>
        <w:r w:rsidR="00EF1091" w:rsidRPr="004A31A1">
          <w:rPr>
            <w:sz w:val="24"/>
            <w:szCs w:val="24"/>
          </w:rPr>
          <w:t>.4 Воздействие отходов промышленного производства</w:t>
        </w:r>
      </w:hyperlink>
    </w:p>
    <w:p w:rsidR="00EF1091" w:rsidRPr="004A31A1" w:rsidRDefault="00DF0F25" w:rsidP="00A44AB3">
      <w:pPr>
        <w:pStyle w:val="21"/>
        <w:shd w:val="clear" w:color="auto" w:fill="auto"/>
        <w:spacing w:before="0" w:after="0" w:line="360" w:lineRule="auto"/>
        <w:ind w:firstLine="709"/>
        <w:rPr>
          <w:sz w:val="24"/>
          <w:szCs w:val="24"/>
        </w:rPr>
      </w:pPr>
      <w:hyperlink r:id="rId33" w:anchor="_Toc493666342" w:history="1">
        <w:r w:rsidR="00A44AB3">
          <w:rPr>
            <w:sz w:val="24"/>
            <w:szCs w:val="24"/>
          </w:rPr>
          <w:t>6</w:t>
        </w:r>
        <w:r w:rsidR="00EF1091" w:rsidRPr="004A31A1">
          <w:rPr>
            <w:sz w:val="24"/>
            <w:szCs w:val="24"/>
          </w:rPr>
          <w:t>.5 Воздействие на растительный и животный мир</w:t>
        </w:r>
      </w:hyperlink>
    </w:p>
    <w:p w:rsidR="00F76518" w:rsidRDefault="00DF0F25" w:rsidP="00A44AB3">
      <w:pPr>
        <w:pStyle w:val="21"/>
        <w:shd w:val="clear" w:color="auto" w:fill="auto"/>
        <w:spacing w:before="0" w:after="0" w:line="360" w:lineRule="auto"/>
        <w:ind w:firstLine="709"/>
        <w:rPr>
          <w:sz w:val="24"/>
          <w:szCs w:val="24"/>
        </w:rPr>
      </w:pPr>
      <w:hyperlink r:id="rId34" w:anchor="_Toc493666344" w:history="1">
        <w:r w:rsidR="00A44AB3">
          <w:rPr>
            <w:sz w:val="24"/>
            <w:szCs w:val="24"/>
          </w:rPr>
          <w:t>7</w:t>
        </w:r>
        <w:r w:rsidR="00EF1091" w:rsidRPr="004A31A1">
          <w:rPr>
            <w:sz w:val="24"/>
            <w:szCs w:val="24"/>
          </w:rPr>
          <w:t> Меры по предотвращению и/или снижению возможного негативного воздействия</w:t>
        </w:r>
      </w:hyperlink>
    </w:p>
    <w:p w:rsidR="00EF1091" w:rsidRPr="004A31A1" w:rsidRDefault="00DF0F25" w:rsidP="00A44AB3">
      <w:pPr>
        <w:pStyle w:val="21"/>
        <w:shd w:val="clear" w:color="auto" w:fill="auto"/>
        <w:spacing w:before="0" w:after="0" w:line="360" w:lineRule="auto"/>
        <w:ind w:firstLine="709"/>
        <w:rPr>
          <w:sz w:val="24"/>
          <w:szCs w:val="24"/>
        </w:rPr>
      </w:pPr>
      <w:hyperlink r:id="rId35" w:anchor="_Toc493666345" w:history="1">
        <w:r w:rsidR="00A44AB3">
          <w:rPr>
            <w:sz w:val="24"/>
            <w:szCs w:val="24"/>
          </w:rPr>
          <w:t>8</w:t>
        </w:r>
        <w:r w:rsidR="00EF1091" w:rsidRPr="004A31A1">
          <w:rPr>
            <w:sz w:val="24"/>
            <w:szCs w:val="24"/>
          </w:rPr>
          <w:t> </w:t>
        </w:r>
        <w:r w:rsidR="00F76518">
          <w:rPr>
            <w:sz w:val="24"/>
            <w:szCs w:val="24"/>
          </w:rPr>
          <w:t>Н</w:t>
        </w:r>
        <w:r w:rsidR="00F76518" w:rsidRPr="00F76518">
          <w:rPr>
            <w:sz w:val="24"/>
            <w:szCs w:val="24"/>
          </w:rPr>
          <w:t>еопределенности</w:t>
        </w:r>
        <w:r w:rsidR="00F76518">
          <w:rPr>
            <w:sz w:val="24"/>
            <w:szCs w:val="24"/>
          </w:rPr>
          <w:t>, в</w:t>
        </w:r>
        <w:r w:rsidR="00EF1091" w:rsidRPr="004A31A1">
          <w:rPr>
            <w:sz w:val="24"/>
            <w:szCs w:val="24"/>
          </w:rPr>
          <w:t xml:space="preserve">ыявленные при проведении оценки воздействий </w:t>
        </w:r>
      </w:hyperlink>
    </w:p>
    <w:p w:rsidR="00EF1091" w:rsidRPr="004A31A1" w:rsidRDefault="00DF0F25" w:rsidP="00A44AB3">
      <w:pPr>
        <w:pStyle w:val="21"/>
        <w:shd w:val="clear" w:color="auto" w:fill="auto"/>
        <w:spacing w:before="0" w:after="0" w:line="360" w:lineRule="auto"/>
        <w:ind w:firstLine="709"/>
        <w:rPr>
          <w:sz w:val="24"/>
          <w:szCs w:val="24"/>
        </w:rPr>
      </w:pPr>
      <w:hyperlink r:id="rId36" w:anchor="_Toc493666346" w:history="1">
        <w:r w:rsidR="00A44AB3">
          <w:rPr>
            <w:sz w:val="24"/>
            <w:szCs w:val="24"/>
          </w:rPr>
          <w:t>9</w:t>
        </w:r>
        <w:r w:rsidR="00EF1091" w:rsidRPr="004A31A1">
          <w:rPr>
            <w:sz w:val="24"/>
            <w:szCs w:val="24"/>
          </w:rPr>
          <w:t xml:space="preserve"> Краткое содержание программ мониторинга </w:t>
        </w:r>
        <w:r w:rsidR="00605315" w:rsidRPr="004A31A1">
          <w:rPr>
            <w:sz w:val="24"/>
            <w:szCs w:val="24"/>
          </w:rPr>
          <w:t>до</w:t>
        </w:r>
        <w:r w:rsidR="00EF1091" w:rsidRPr="004A31A1">
          <w:rPr>
            <w:sz w:val="24"/>
            <w:szCs w:val="24"/>
          </w:rPr>
          <w:t xml:space="preserve"> и после проектного анализа</w:t>
        </w:r>
      </w:hyperlink>
    </w:p>
    <w:p w:rsidR="00EF1091" w:rsidRPr="004A31A1" w:rsidRDefault="00DF0F25" w:rsidP="00A44AB3">
      <w:pPr>
        <w:pStyle w:val="21"/>
        <w:shd w:val="clear" w:color="auto" w:fill="auto"/>
        <w:spacing w:before="0" w:after="0" w:line="360" w:lineRule="auto"/>
        <w:ind w:firstLine="709"/>
        <w:rPr>
          <w:sz w:val="24"/>
          <w:szCs w:val="24"/>
        </w:rPr>
      </w:pPr>
      <w:hyperlink r:id="rId37" w:anchor="_Toc493666347" w:history="1">
        <w:r w:rsidR="00A44AB3">
          <w:rPr>
            <w:sz w:val="24"/>
            <w:szCs w:val="24"/>
          </w:rPr>
          <w:t>10</w:t>
        </w:r>
        <w:r w:rsidR="00EF1091" w:rsidRPr="004A31A1">
          <w:rPr>
            <w:sz w:val="24"/>
            <w:szCs w:val="24"/>
          </w:rPr>
          <w:t xml:space="preserve"> Результаты общественных </w:t>
        </w:r>
        <w:r w:rsidR="00A44AB3">
          <w:rPr>
            <w:sz w:val="24"/>
            <w:szCs w:val="24"/>
          </w:rPr>
          <w:t>обсуждений</w:t>
        </w:r>
      </w:hyperlink>
    </w:p>
    <w:p w:rsidR="00EF1091" w:rsidRPr="004A31A1" w:rsidRDefault="00DF0F25" w:rsidP="00A44AB3">
      <w:pPr>
        <w:pStyle w:val="21"/>
        <w:shd w:val="clear" w:color="auto" w:fill="auto"/>
        <w:spacing w:before="0" w:after="0" w:line="360" w:lineRule="auto"/>
        <w:ind w:firstLine="709"/>
        <w:rPr>
          <w:sz w:val="24"/>
          <w:szCs w:val="24"/>
        </w:rPr>
      </w:pPr>
      <w:hyperlink r:id="rId38" w:anchor="_Toc493666348" w:history="1">
        <w:r w:rsidR="00A44AB3">
          <w:rPr>
            <w:sz w:val="24"/>
            <w:szCs w:val="24"/>
          </w:rPr>
          <w:t>11</w:t>
        </w:r>
        <w:r w:rsidR="00EF1091" w:rsidRPr="004A31A1">
          <w:rPr>
            <w:sz w:val="24"/>
            <w:szCs w:val="24"/>
          </w:rPr>
          <w:t> Резюме нетехнического характера</w:t>
        </w:r>
      </w:hyperlink>
    </w:p>
    <w:p w:rsidR="00605315" w:rsidRPr="004A31A1" w:rsidRDefault="00DF0F25" w:rsidP="00A44AB3">
      <w:pPr>
        <w:pStyle w:val="21"/>
        <w:shd w:val="clear" w:color="auto" w:fill="auto"/>
        <w:spacing w:before="0" w:after="0" w:line="360" w:lineRule="auto"/>
        <w:ind w:firstLine="709"/>
        <w:rPr>
          <w:sz w:val="24"/>
          <w:szCs w:val="24"/>
        </w:rPr>
      </w:pPr>
      <w:hyperlink r:id="rId39" w:anchor="_Toc493666349" w:history="1">
        <w:r w:rsidR="00EF1091" w:rsidRPr="004A31A1">
          <w:rPr>
            <w:sz w:val="24"/>
            <w:szCs w:val="24"/>
          </w:rPr>
          <w:t>Приложения</w:t>
        </w:r>
      </w:hyperlink>
    </w:p>
    <w:p w:rsidR="00EF1091" w:rsidRPr="004A31A1" w:rsidRDefault="00EF1091" w:rsidP="00605315">
      <w:pPr>
        <w:pStyle w:val="21"/>
        <w:shd w:val="clear" w:color="auto" w:fill="auto"/>
        <w:spacing w:before="0" w:after="0" w:line="360" w:lineRule="auto"/>
        <w:ind w:firstLine="709"/>
        <w:rPr>
          <w:sz w:val="24"/>
          <w:szCs w:val="24"/>
        </w:rPr>
      </w:pPr>
    </w:p>
    <w:sectPr w:rsidR="00EF1091" w:rsidRPr="004A31A1" w:rsidSect="00DC5010">
      <w:pgSz w:w="11900" w:h="16840"/>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25" w:rsidRDefault="00DF0F25">
      <w:r>
        <w:separator/>
      </w:r>
    </w:p>
  </w:endnote>
  <w:endnote w:type="continuationSeparator" w:id="0">
    <w:p w:rsidR="00DF0F25" w:rsidRDefault="00DF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25" w:rsidRDefault="00DF0F25"/>
  </w:footnote>
  <w:footnote w:type="continuationSeparator" w:id="0">
    <w:p w:rsidR="00DF0F25" w:rsidRDefault="00DF0F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BC" w:rsidRDefault="0045169C">
    <w:pPr>
      <w:rPr>
        <w:sz w:val="2"/>
        <w:szCs w:val="2"/>
      </w:rPr>
    </w:pPr>
    <w:r>
      <w:rPr>
        <w:noProof/>
        <w:lang w:bidi="ar-SA"/>
      </w:rPr>
      <mc:AlternateContent>
        <mc:Choice Requires="wps">
          <w:drawing>
            <wp:anchor distT="0" distB="0" distL="63500" distR="63500" simplePos="0" relativeHeight="314572418" behindDoc="1" locked="0" layoutInCell="1" allowOverlap="1" wp14:anchorId="6FBBBFBD" wp14:editId="10B7B292">
              <wp:simplePos x="0" y="0"/>
              <wp:positionH relativeFrom="page">
                <wp:posOffset>7100570</wp:posOffset>
              </wp:positionH>
              <wp:positionV relativeFrom="page">
                <wp:posOffset>238125</wp:posOffset>
              </wp:positionV>
              <wp:extent cx="108585" cy="123825"/>
              <wp:effectExtent l="444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D2C" w:rsidRPr="00B27D2C" w:rsidRDefault="006B4614">
                          <w:pPr>
                            <w:pStyle w:val="a5"/>
                            <w:shd w:val="clear" w:color="auto" w:fill="auto"/>
                            <w:spacing w:line="240" w:lineRule="auto"/>
                            <w:rPr>
                              <w:rFonts w:ascii="Arial" w:hAnsi="Arial" w:cs="Arial"/>
                              <w:sz w:val="22"/>
                              <w:szCs w:val="22"/>
                            </w:rPr>
                          </w:pPr>
                          <w:r w:rsidRPr="00B27D2C">
                            <w:rPr>
                              <w:b w:val="0"/>
                            </w:rPr>
                            <w:fldChar w:fldCharType="begin"/>
                          </w:r>
                          <w:r w:rsidRPr="00B27D2C">
                            <w:rPr>
                              <w:rFonts w:ascii="Arial" w:hAnsi="Arial" w:cs="Arial"/>
                              <w:b w:val="0"/>
                              <w:sz w:val="22"/>
                              <w:szCs w:val="22"/>
                            </w:rPr>
                            <w:instrText xml:space="preserve"> PAGE \* MERGEFORMAT </w:instrText>
                          </w:r>
                          <w:r w:rsidRPr="00B27D2C">
                            <w:rPr>
                              <w:b w:val="0"/>
                            </w:rPr>
                            <w:fldChar w:fldCharType="separate"/>
                          </w:r>
                          <w:r w:rsidR="00121594" w:rsidRPr="00121594">
                            <w:rPr>
                              <w:rStyle w:val="a6"/>
                              <w:rFonts w:ascii="Arial" w:hAnsi="Arial" w:cs="Arial"/>
                              <w:bCs/>
                              <w:noProof/>
                              <w:sz w:val="22"/>
                              <w:szCs w:val="22"/>
                            </w:rPr>
                            <w:t>19</w:t>
                          </w:r>
                          <w:r w:rsidRPr="00B27D2C">
                            <w:rPr>
                              <w:rStyle w:val="a6"/>
                              <w:rFonts w:ascii="Arial" w:hAnsi="Arial" w:cs="Arial"/>
                              <w:b/>
                              <w:bCs/>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9.1pt;margin-top:18.75pt;width:8.55pt;height:9.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" filled="f" stroked="f">
              <v:textbox style="mso-fit-shape-to-text:t" inset="0,0,0,0">
                <w:txbxContent>
                  <w:p w:rsidR="00B27D2C" w:rsidRPr="00B27D2C" w:rsidRDefault="006B4614">
                    <w:pPr>
                      <w:pStyle w:val="a5"/>
                      <w:shd w:val="clear" w:color="auto" w:fill="auto"/>
                      <w:spacing w:line="240" w:lineRule="auto"/>
                      <w:rPr>
                        <w:rFonts w:ascii="Arial" w:hAnsi="Arial" w:cs="Arial"/>
                        <w:sz w:val="22"/>
                        <w:szCs w:val="22"/>
                      </w:rPr>
                    </w:pPr>
                    <w:r w:rsidRPr="00B27D2C">
                      <w:rPr>
                        <w:b w:val="0"/>
                      </w:rPr>
                      <w:fldChar w:fldCharType="begin"/>
                    </w:r>
                    <w:r w:rsidRPr="00B27D2C">
                      <w:rPr>
                        <w:rFonts w:ascii="Arial" w:hAnsi="Arial" w:cs="Arial"/>
                        <w:b w:val="0"/>
                        <w:sz w:val="22"/>
                        <w:szCs w:val="22"/>
                      </w:rPr>
                      <w:instrText xml:space="preserve"> PAGE \* MERGEFORMAT </w:instrText>
                    </w:r>
                    <w:r w:rsidRPr="00B27D2C">
                      <w:rPr>
                        <w:b w:val="0"/>
                      </w:rPr>
                      <w:fldChar w:fldCharType="separate"/>
                    </w:r>
                    <w:r w:rsidR="00121594" w:rsidRPr="00121594">
                      <w:rPr>
                        <w:rStyle w:val="a6"/>
                        <w:rFonts w:ascii="Arial" w:hAnsi="Arial" w:cs="Arial"/>
                        <w:bCs/>
                        <w:noProof/>
                        <w:sz w:val="22"/>
                        <w:szCs w:val="22"/>
                      </w:rPr>
                      <w:t>19</w:t>
                    </w:r>
                    <w:r w:rsidRPr="00B27D2C">
                      <w:rPr>
                        <w:rStyle w:val="a6"/>
                        <w:rFonts w:ascii="Arial" w:hAnsi="Arial" w:cs="Arial"/>
                        <w:b/>
                        <w:bCs/>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BC" w:rsidRDefault="005009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4FD"/>
    <w:multiLevelType w:val="multilevel"/>
    <w:tmpl w:val="E76E1FCC"/>
    <w:lvl w:ilvl="0">
      <w:start w:val="1"/>
      <w:numFmt w:val="decimal"/>
      <w:lvlText w:val="8.%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B6FB1"/>
    <w:multiLevelType w:val="multilevel"/>
    <w:tmpl w:val="56380E30"/>
    <w:lvl w:ilvl="0">
      <w:start w:val="3"/>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07641"/>
    <w:multiLevelType w:val="multilevel"/>
    <w:tmpl w:val="C73C02A0"/>
    <w:lvl w:ilvl="0">
      <w:start w:val="2"/>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14B42"/>
    <w:multiLevelType w:val="multilevel"/>
    <w:tmpl w:val="DDC0BA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0012D6"/>
    <w:multiLevelType w:val="multilevel"/>
    <w:tmpl w:val="85023AEC"/>
    <w:lvl w:ilvl="0">
      <w:start w:val="1"/>
      <w:numFmt w:val="decimal"/>
      <w:lvlText w:val="14.%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0C1C7D"/>
    <w:multiLevelType w:val="hybridMultilevel"/>
    <w:tmpl w:val="2812B2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B7A1B46"/>
    <w:multiLevelType w:val="multilevel"/>
    <w:tmpl w:val="16A646A8"/>
    <w:lvl w:ilvl="0">
      <w:start w:val="4"/>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196B13"/>
    <w:multiLevelType w:val="multilevel"/>
    <w:tmpl w:val="E92E1BEA"/>
    <w:lvl w:ilvl="0">
      <w:start w:val="1"/>
      <w:numFmt w:val="decimal"/>
      <w:lvlText w:val="%1."/>
      <w:lvlJc w:val="left"/>
      <w:pPr>
        <w:ind w:left="1202" w:hanging="360"/>
      </w:pPr>
    </w:lvl>
    <w:lvl w:ilvl="1">
      <w:start w:val="1"/>
      <w:numFmt w:val="decimal"/>
      <w:pStyle w:val="2"/>
      <w:isLgl/>
      <w:lvlText w:val="%1.%2"/>
      <w:lvlJc w:val="left"/>
      <w:pPr>
        <w:ind w:left="1202" w:hanging="36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922" w:hanging="1080"/>
      </w:pPr>
      <w:rPr>
        <w:rFonts w:hint="default"/>
      </w:rPr>
    </w:lvl>
    <w:lvl w:ilvl="4">
      <w:start w:val="1"/>
      <w:numFmt w:val="decimal"/>
      <w:isLgl/>
      <w:lvlText w:val="%1.%2.%3.%4.%5"/>
      <w:lvlJc w:val="left"/>
      <w:pPr>
        <w:ind w:left="1922" w:hanging="1080"/>
      </w:pPr>
      <w:rPr>
        <w:rFonts w:hint="default"/>
      </w:rPr>
    </w:lvl>
    <w:lvl w:ilvl="5">
      <w:start w:val="1"/>
      <w:numFmt w:val="decimal"/>
      <w:isLgl/>
      <w:lvlText w:val="%1.%2.%3.%4.%5.%6"/>
      <w:lvlJc w:val="left"/>
      <w:pPr>
        <w:ind w:left="2282" w:hanging="1440"/>
      </w:pPr>
      <w:rPr>
        <w:rFonts w:hint="default"/>
      </w:rPr>
    </w:lvl>
    <w:lvl w:ilvl="6">
      <w:start w:val="1"/>
      <w:numFmt w:val="decimal"/>
      <w:isLgl/>
      <w:lvlText w:val="%1.%2.%3.%4.%5.%6.%7"/>
      <w:lvlJc w:val="left"/>
      <w:pPr>
        <w:ind w:left="2282" w:hanging="1440"/>
      </w:pPr>
      <w:rPr>
        <w:rFonts w:hint="default"/>
      </w:rPr>
    </w:lvl>
    <w:lvl w:ilvl="7">
      <w:start w:val="1"/>
      <w:numFmt w:val="decimal"/>
      <w:isLgl/>
      <w:lvlText w:val="%1.%2.%3.%4.%5.%6.%7.%8"/>
      <w:lvlJc w:val="left"/>
      <w:pPr>
        <w:ind w:left="2642" w:hanging="1800"/>
      </w:pPr>
      <w:rPr>
        <w:rFonts w:hint="default"/>
      </w:rPr>
    </w:lvl>
    <w:lvl w:ilvl="8">
      <w:start w:val="1"/>
      <w:numFmt w:val="decimal"/>
      <w:isLgl/>
      <w:lvlText w:val="%1.%2.%3.%4.%5.%6.%7.%8.%9"/>
      <w:lvlJc w:val="left"/>
      <w:pPr>
        <w:ind w:left="2642" w:hanging="1800"/>
      </w:pPr>
      <w:rPr>
        <w:rFonts w:hint="default"/>
      </w:rPr>
    </w:lvl>
  </w:abstractNum>
  <w:abstractNum w:abstractNumId="8">
    <w:nsid w:val="36966453"/>
    <w:multiLevelType w:val="multilevel"/>
    <w:tmpl w:val="142891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A71AA3"/>
    <w:multiLevelType w:val="multilevel"/>
    <w:tmpl w:val="28525D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4F77E9"/>
    <w:multiLevelType w:val="hybridMultilevel"/>
    <w:tmpl w:val="DFE2855C"/>
    <w:lvl w:ilvl="0" w:tplc="30E084F2">
      <w:start w:val="1"/>
      <w:numFmt w:val="bullet"/>
      <w:lvlText w:val="-"/>
      <w:lvlJc w:val="left"/>
      <w:pPr>
        <w:ind w:left="720" w:hanging="360"/>
      </w:pPr>
      <w:rPr>
        <w:rFonts w:ascii="SimSun-ExtB" w:eastAsia="SimSun-ExtB" w:hAnsi="SimSun-ExtB"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5653A7"/>
    <w:multiLevelType w:val="multilevel"/>
    <w:tmpl w:val="CFF81D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8F6EFD"/>
    <w:multiLevelType w:val="multilevel"/>
    <w:tmpl w:val="723E38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442137"/>
    <w:multiLevelType w:val="multilevel"/>
    <w:tmpl w:val="C65649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4F0218"/>
    <w:multiLevelType w:val="multilevel"/>
    <w:tmpl w:val="E9D896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B8107D"/>
    <w:multiLevelType w:val="multilevel"/>
    <w:tmpl w:val="A02C55E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3C173F"/>
    <w:multiLevelType w:val="multilevel"/>
    <w:tmpl w:val="E8A6EF8A"/>
    <w:lvl w:ilvl="0">
      <w:start w:val="1"/>
      <w:numFmt w:val="decimal"/>
      <w:lvlText w:val="12.%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0F41D8"/>
    <w:multiLevelType w:val="multilevel"/>
    <w:tmpl w:val="9F60CE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651196"/>
    <w:multiLevelType w:val="hybridMultilevel"/>
    <w:tmpl w:val="CEAC4098"/>
    <w:lvl w:ilvl="0" w:tplc="30E084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6F64CB"/>
    <w:multiLevelType w:val="hybridMultilevel"/>
    <w:tmpl w:val="FA8A27F6"/>
    <w:lvl w:ilvl="0" w:tplc="30E084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A6787A"/>
    <w:multiLevelType w:val="multilevel"/>
    <w:tmpl w:val="78722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174631"/>
    <w:multiLevelType w:val="multilevel"/>
    <w:tmpl w:val="2E5E4D66"/>
    <w:lvl w:ilvl="0">
      <w:start w:val="1"/>
      <w:numFmt w:val="decimal"/>
      <w:lvlText w:val="%1"/>
      <w:lvlJc w:val="left"/>
      <w:rPr>
        <w:rFonts w:ascii="Arial" w:eastAsia="Arial" w:hAnsi="Arial" w:cs="Arial"/>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FD4747"/>
    <w:multiLevelType w:val="multilevel"/>
    <w:tmpl w:val="69B235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21"/>
  </w:num>
  <w:num w:numId="4">
    <w:abstractNumId w:val="15"/>
  </w:num>
  <w:num w:numId="5">
    <w:abstractNumId w:val="3"/>
  </w:num>
  <w:num w:numId="6">
    <w:abstractNumId w:val="9"/>
  </w:num>
  <w:num w:numId="7">
    <w:abstractNumId w:val="17"/>
  </w:num>
  <w:num w:numId="8">
    <w:abstractNumId w:val="22"/>
  </w:num>
  <w:num w:numId="9">
    <w:abstractNumId w:val="8"/>
  </w:num>
  <w:num w:numId="10">
    <w:abstractNumId w:val="13"/>
  </w:num>
  <w:num w:numId="11">
    <w:abstractNumId w:val="14"/>
  </w:num>
  <w:num w:numId="12">
    <w:abstractNumId w:val="6"/>
  </w:num>
  <w:num w:numId="13">
    <w:abstractNumId w:val="2"/>
  </w:num>
  <w:num w:numId="14">
    <w:abstractNumId w:val="1"/>
  </w:num>
  <w:num w:numId="15">
    <w:abstractNumId w:val="20"/>
  </w:num>
  <w:num w:numId="16">
    <w:abstractNumId w:val="7"/>
  </w:num>
  <w:num w:numId="17">
    <w:abstractNumId w:val="0"/>
  </w:num>
  <w:num w:numId="18">
    <w:abstractNumId w:val="16"/>
  </w:num>
  <w:num w:numId="19">
    <w:abstractNumId w:val="19"/>
  </w:num>
  <w:num w:numId="20">
    <w:abstractNumId w:val="18"/>
  </w:num>
  <w:num w:numId="21">
    <w:abstractNumId w:val="10"/>
  </w:num>
  <w:num w:numId="22">
    <w:abstractNumId w:val="4"/>
  </w:num>
  <w:num w:numId="23">
    <w:abstractNumId w:val="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BC"/>
    <w:rsid w:val="00031BFC"/>
    <w:rsid w:val="000A5CFF"/>
    <w:rsid w:val="00111A52"/>
    <w:rsid w:val="00121594"/>
    <w:rsid w:val="001A0089"/>
    <w:rsid w:val="001B5DA1"/>
    <w:rsid w:val="001B73E0"/>
    <w:rsid w:val="00214CE3"/>
    <w:rsid w:val="00237868"/>
    <w:rsid w:val="002805E2"/>
    <w:rsid w:val="00282604"/>
    <w:rsid w:val="002E0091"/>
    <w:rsid w:val="00307DE7"/>
    <w:rsid w:val="00316303"/>
    <w:rsid w:val="00321232"/>
    <w:rsid w:val="00353854"/>
    <w:rsid w:val="00370148"/>
    <w:rsid w:val="003B078C"/>
    <w:rsid w:val="003D0BF9"/>
    <w:rsid w:val="00420DC7"/>
    <w:rsid w:val="0045169C"/>
    <w:rsid w:val="004664E4"/>
    <w:rsid w:val="00471217"/>
    <w:rsid w:val="004A31A1"/>
    <w:rsid w:val="005009BC"/>
    <w:rsid w:val="00520FEE"/>
    <w:rsid w:val="0054693E"/>
    <w:rsid w:val="005B2C99"/>
    <w:rsid w:val="005B5A2C"/>
    <w:rsid w:val="005B6216"/>
    <w:rsid w:val="00605315"/>
    <w:rsid w:val="006B4614"/>
    <w:rsid w:val="006B7AA1"/>
    <w:rsid w:val="00843666"/>
    <w:rsid w:val="00872299"/>
    <w:rsid w:val="00924FE3"/>
    <w:rsid w:val="0093022C"/>
    <w:rsid w:val="009D10CE"/>
    <w:rsid w:val="00A26AE3"/>
    <w:rsid w:val="00A342D4"/>
    <w:rsid w:val="00A44AB3"/>
    <w:rsid w:val="00AA7F6B"/>
    <w:rsid w:val="00AD2940"/>
    <w:rsid w:val="00AE26E4"/>
    <w:rsid w:val="00AF6F84"/>
    <w:rsid w:val="00B27D2C"/>
    <w:rsid w:val="00B71377"/>
    <w:rsid w:val="00BB69AA"/>
    <w:rsid w:val="00BE0D8D"/>
    <w:rsid w:val="00BE0E28"/>
    <w:rsid w:val="00BE670D"/>
    <w:rsid w:val="00C36503"/>
    <w:rsid w:val="00C40183"/>
    <w:rsid w:val="00C51ECA"/>
    <w:rsid w:val="00C55D43"/>
    <w:rsid w:val="00CC16D6"/>
    <w:rsid w:val="00D33040"/>
    <w:rsid w:val="00D42049"/>
    <w:rsid w:val="00D61B8E"/>
    <w:rsid w:val="00D85EFA"/>
    <w:rsid w:val="00DA327A"/>
    <w:rsid w:val="00DC5010"/>
    <w:rsid w:val="00DF0F25"/>
    <w:rsid w:val="00E75F8D"/>
    <w:rsid w:val="00EC104B"/>
    <w:rsid w:val="00ED7971"/>
    <w:rsid w:val="00EE2A8A"/>
    <w:rsid w:val="00EF1091"/>
    <w:rsid w:val="00F162B6"/>
    <w:rsid w:val="00F53F7C"/>
    <w:rsid w:val="00F73A64"/>
    <w:rsid w:val="00F76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Pr>
      <w:rFonts w:ascii="Times New Roman" w:eastAsia="Times New Roman" w:hAnsi="Times New Roman" w:cs="Times New Roman"/>
      <w:b w:val="0"/>
      <w:bCs w:val="0"/>
      <w:i w:val="0"/>
      <w:iCs w:val="0"/>
      <w:smallCaps w:val="0"/>
      <w:strike w:val="0"/>
      <w:sz w:val="17"/>
      <w:szCs w:val="17"/>
      <w:u w:val="none"/>
    </w:rPr>
  </w:style>
  <w:style w:type="character" w:customStyle="1" w:styleId="6Exact">
    <w:name w:val="Основной текст (6) Exact"/>
    <w:basedOn w:val="a0"/>
    <w:rPr>
      <w:rFonts w:ascii="Arial" w:eastAsia="Arial" w:hAnsi="Arial" w:cs="Arial"/>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7"/>
      <w:szCs w:val="17"/>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
    <w:name w:val="Основной текст (4)_"/>
    <w:basedOn w:val="a0"/>
    <w:link w:val="40"/>
    <w:rPr>
      <w:rFonts w:ascii="Arial" w:eastAsia="Arial" w:hAnsi="Arial" w:cs="Arial"/>
      <w:b/>
      <w:bCs/>
      <w:i w:val="0"/>
      <w:iCs w:val="0"/>
      <w:smallCaps w:val="0"/>
      <w:strike w:val="0"/>
      <w:sz w:val="30"/>
      <w:szCs w:val="30"/>
      <w:u w:val="none"/>
    </w:rPr>
  </w:style>
  <w:style w:type="character" w:customStyle="1" w:styleId="12">
    <w:name w:val="Заголовок №1 (2)_"/>
    <w:basedOn w:val="a0"/>
    <w:link w:val="120"/>
    <w:rPr>
      <w:rFonts w:ascii="Arial" w:eastAsia="Arial" w:hAnsi="Arial" w:cs="Arial"/>
      <w:b/>
      <w:bCs/>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u w:val="none"/>
    </w:rPr>
  </w:style>
  <w:style w:type="character" w:customStyle="1" w:styleId="6">
    <w:name w:val="Основной текст (6)_"/>
    <w:basedOn w:val="a0"/>
    <w:link w:val="60"/>
    <w:rPr>
      <w:rFonts w:ascii="Arial" w:eastAsia="Arial" w:hAnsi="Arial" w:cs="Arial"/>
      <w:b w:val="0"/>
      <w:bCs w:val="0"/>
      <w:i w:val="0"/>
      <w:iCs w:val="0"/>
      <w:smallCaps w:val="0"/>
      <w:strike w:val="0"/>
      <w:sz w:val="20"/>
      <w:szCs w:val="20"/>
      <w:u w:val="none"/>
    </w:rPr>
  </w:style>
  <w:style w:type="character" w:customStyle="1" w:styleId="7">
    <w:name w:val="Основной текст (7)_"/>
    <w:basedOn w:val="a0"/>
    <w:link w:val="70"/>
    <w:rPr>
      <w:rFonts w:ascii="Arial" w:eastAsia="Arial" w:hAnsi="Arial" w:cs="Arial"/>
      <w:b/>
      <w:bCs/>
      <w:i w:val="0"/>
      <w:iCs w:val="0"/>
      <w:smallCaps w:val="0"/>
      <w:strike w:val="0"/>
      <w:sz w:val="20"/>
      <w:szCs w:val="20"/>
      <w:u w:val="none"/>
    </w:rPr>
  </w:style>
  <w:style w:type="character" w:customStyle="1" w:styleId="71">
    <w:name w:val="Основной текст (7) + Не полужирный"/>
    <w:basedOn w:val="7"/>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Pr>
      <w:rFonts w:ascii="Arial" w:eastAsia="Arial" w:hAnsi="Arial" w:cs="Arial"/>
      <w:b/>
      <w:bCs/>
      <w:i w:val="0"/>
      <w:iCs w:val="0"/>
      <w:smallCaps w:val="0"/>
      <w:strike w:val="0"/>
      <w:sz w:val="28"/>
      <w:szCs w:val="28"/>
      <w:u w:val="none"/>
    </w:rPr>
  </w:style>
  <w:style w:type="character" w:customStyle="1" w:styleId="11">
    <w:name w:val="Оглавление 1 Знак"/>
    <w:basedOn w:val="a0"/>
    <w:link w:val="13"/>
    <w:uiPriority w:val="39"/>
    <w:rsid w:val="001A0089"/>
    <w:rPr>
      <w:rFonts w:ascii="Arial" w:eastAsia="Arial" w:hAnsi="Arial" w:cs="Arial"/>
      <w:color w:val="000000"/>
      <w:shd w:val="clear" w:color="auto" w:fill="FFFFFF"/>
    </w:rPr>
  </w:style>
  <w:style w:type="character" w:customStyle="1" w:styleId="a7">
    <w:name w:val="Оглавление_"/>
    <w:basedOn w:val="a0"/>
    <w:link w:val="a8"/>
    <w:rPr>
      <w:rFonts w:ascii="Arial" w:eastAsia="Arial" w:hAnsi="Arial" w:cs="Arial"/>
      <w:b w:val="0"/>
      <w:bCs w:val="0"/>
      <w:i w:val="0"/>
      <w:iCs w:val="0"/>
      <w:smallCaps w:val="0"/>
      <w:strike w:val="0"/>
      <w:sz w:val="22"/>
      <w:szCs w:val="22"/>
      <w:u w:val="none"/>
    </w:rPr>
  </w:style>
  <w:style w:type="character" w:customStyle="1" w:styleId="20">
    <w:name w:val="Основной текст (2)_"/>
    <w:basedOn w:val="a0"/>
    <w:link w:val="21"/>
    <w:rPr>
      <w:rFonts w:ascii="Arial" w:eastAsia="Arial" w:hAnsi="Arial" w:cs="Arial"/>
      <w:b w:val="0"/>
      <w:bCs w:val="0"/>
      <w:i w:val="0"/>
      <w:iCs w:val="0"/>
      <w:smallCaps w:val="0"/>
      <w:strike w:val="0"/>
      <w:sz w:val="22"/>
      <w:szCs w:val="22"/>
      <w:u w:val="none"/>
    </w:rPr>
  </w:style>
  <w:style w:type="character" w:customStyle="1" w:styleId="8">
    <w:name w:val="Основной текст (8)_"/>
    <w:basedOn w:val="a0"/>
    <w:link w:val="80"/>
    <w:rPr>
      <w:rFonts w:ascii="Arial" w:eastAsia="Arial" w:hAnsi="Arial" w:cs="Arial"/>
      <w:b w:val="0"/>
      <w:bCs w:val="0"/>
      <w:i/>
      <w:iCs/>
      <w:smallCaps w:val="0"/>
      <w:strike w:val="0"/>
      <w:sz w:val="22"/>
      <w:szCs w:val="22"/>
      <w:u w:val="none"/>
    </w:rPr>
  </w:style>
  <w:style w:type="character" w:customStyle="1" w:styleId="81">
    <w:name w:val="Основной текст (8) + Не курсив"/>
    <w:basedOn w:val="8"/>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0"/>
    <w:rPr>
      <w:rFonts w:ascii="Arial" w:eastAsia="Arial" w:hAnsi="Arial" w:cs="Arial"/>
      <w:b w:val="0"/>
      <w:bCs w:val="0"/>
      <w:i w:val="0"/>
      <w:iCs w:val="0"/>
      <w:smallCaps w:val="0"/>
      <w:strike w:val="0"/>
      <w:color w:val="000000"/>
      <w:spacing w:val="0"/>
      <w:w w:val="100"/>
      <w:position w:val="0"/>
      <w:sz w:val="22"/>
      <w:szCs w:val="22"/>
      <w:u w:val="single"/>
      <w:lang w:val="ru-RU" w:eastAsia="ru-RU" w:bidi="ru-RU"/>
    </w:rPr>
  </w:style>
  <w:style w:type="character" w:customStyle="1" w:styleId="9">
    <w:name w:val="Основной текст (9)_"/>
    <w:basedOn w:val="a0"/>
    <w:link w:val="90"/>
    <w:rPr>
      <w:rFonts w:ascii="Arial" w:eastAsia="Arial" w:hAnsi="Arial" w:cs="Arial"/>
      <w:b/>
      <w:bCs/>
      <w:i w:val="0"/>
      <w:iCs w:val="0"/>
      <w:smallCaps w:val="0"/>
      <w:strike w:val="0"/>
      <w:u w:val="none"/>
    </w:rPr>
  </w:style>
  <w:style w:type="character" w:customStyle="1" w:styleId="100">
    <w:name w:val="Основной текст (10)_"/>
    <w:basedOn w:val="a0"/>
    <w:link w:val="101"/>
    <w:rPr>
      <w:rFonts w:ascii="Arial" w:eastAsia="Arial" w:hAnsi="Arial" w:cs="Arial"/>
      <w:b/>
      <w:bCs/>
      <w:i/>
      <w:iCs/>
      <w:smallCaps w:val="0"/>
      <w:strike w:val="0"/>
      <w:sz w:val="20"/>
      <w:szCs w:val="20"/>
      <w:u w:val="none"/>
    </w:rPr>
  </w:style>
  <w:style w:type="character" w:customStyle="1" w:styleId="110">
    <w:name w:val="Основной текст (11)_"/>
    <w:basedOn w:val="a0"/>
    <w:link w:val="111"/>
    <w:rPr>
      <w:rFonts w:ascii="Arial" w:eastAsia="Arial" w:hAnsi="Arial" w:cs="Arial"/>
      <w:b/>
      <w:bCs/>
      <w:i w:val="0"/>
      <w:iCs w:val="0"/>
      <w:smallCaps w:val="0"/>
      <w:strike w:val="0"/>
      <w:sz w:val="22"/>
      <w:szCs w:val="22"/>
      <w:u w:val="none"/>
    </w:rPr>
  </w:style>
  <w:style w:type="paragraph" w:customStyle="1" w:styleId="a3">
    <w:name w:val="Подпись к картинке"/>
    <w:basedOn w:val="a"/>
    <w:link w:val="Exact"/>
    <w:pPr>
      <w:shd w:val="clear" w:color="auto" w:fill="FFFFFF"/>
      <w:spacing w:line="188" w:lineRule="exact"/>
    </w:pPr>
    <w:rPr>
      <w:rFonts w:ascii="Times New Roman" w:eastAsia="Times New Roman" w:hAnsi="Times New Roman" w:cs="Times New Roman"/>
      <w:sz w:val="17"/>
      <w:szCs w:val="17"/>
    </w:rPr>
  </w:style>
  <w:style w:type="paragraph" w:customStyle="1" w:styleId="60">
    <w:name w:val="Основной текст (6)"/>
    <w:basedOn w:val="a"/>
    <w:link w:val="6"/>
    <w:pPr>
      <w:shd w:val="clear" w:color="auto" w:fill="FFFFFF"/>
      <w:spacing w:before="1800" w:line="240" w:lineRule="exact"/>
    </w:pPr>
    <w:rPr>
      <w:rFonts w:ascii="Arial" w:eastAsia="Arial" w:hAnsi="Arial" w:cs="Arial"/>
      <w:sz w:val="20"/>
      <w:szCs w:val="20"/>
    </w:rPr>
  </w:style>
  <w:style w:type="paragraph" w:customStyle="1" w:styleId="30">
    <w:name w:val="Основной текст (3)"/>
    <w:basedOn w:val="a"/>
    <w:link w:val="3"/>
    <w:pPr>
      <w:shd w:val="clear" w:color="auto" w:fill="FFFFFF"/>
      <w:spacing w:after="3100" w:line="197" w:lineRule="exact"/>
      <w:jc w:val="right"/>
    </w:pPr>
    <w:rPr>
      <w:rFonts w:ascii="Times New Roman" w:eastAsia="Times New Roman" w:hAnsi="Times New Roman" w:cs="Times New Roman"/>
      <w:sz w:val="17"/>
      <w:szCs w:val="17"/>
    </w:rPr>
  </w:style>
  <w:style w:type="paragraph" w:customStyle="1" w:styleId="a5">
    <w:name w:val="Колонтитул"/>
    <w:basedOn w:val="a"/>
    <w:link w:val="a4"/>
    <w:pPr>
      <w:shd w:val="clear" w:color="auto" w:fill="FFFFFF"/>
      <w:spacing w:line="188" w:lineRule="exact"/>
    </w:pPr>
    <w:rPr>
      <w:rFonts w:ascii="Times New Roman" w:eastAsia="Times New Roman" w:hAnsi="Times New Roman" w:cs="Times New Roman"/>
      <w:b/>
      <w:bCs/>
      <w:sz w:val="17"/>
      <w:szCs w:val="17"/>
    </w:rPr>
  </w:style>
  <w:style w:type="paragraph" w:customStyle="1" w:styleId="40">
    <w:name w:val="Основной текст (4)"/>
    <w:basedOn w:val="a"/>
    <w:link w:val="4"/>
    <w:pPr>
      <w:shd w:val="clear" w:color="auto" w:fill="FFFFFF"/>
      <w:spacing w:before="3100" w:after="640" w:line="355" w:lineRule="exact"/>
      <w:jc w:val="center"/>
    </w:pPr>
    <w:rPr>
      <w:rFonts w:ascii="Arial" w:eastAsia="Arial" w:hAnsi="Arial" w:cs="Arial"/>
      <w:b/>
      <w:bCs/>
      <w:sz w:val="30"/>
      <w:szCs w:val="30"/>
    </w:rPr>
  </w:style>
  <w:style w:type="paragraph" w:customStyle="1" w:styleId="120">
    <w:name w:val="Заголовок №1 (2)"/>
    <w:basedOn w:val="a"/>
    <w:link w:val="12"/>
    <w:pPr>
      <w:shd w:val="clear" w:color="auto" w:fill="FFFFFF"/>
      <w:spacing w:before="640" w:after="640" w:line="268" w:lineRule="exact"/>
      <w:jc w:val="center"/>
      <w:outlineLvl w:val="0"/>
    </w:pPr>
    <w:rPr>
      <w:rFonts w:ascii="Arial" w:eastAsia="Arial" w:hAnsi="Arial" w:cs="Arial"/>
      <w:b/>
      <w:bCs/>
    </w:rPr>
  </w:style>
  <w:style w:type="paragraph" w:customStyle="1" w:styleId="50">
    <w:name w:val="Основной текст (5)"/>
    <w:basedOn w:val="a"/>
    <w:link w:val="5"/>
    <w:pPr>
      <w:shd w:val="clear" w:color="auto" w:fill="FFFFFF"/>
      <w:spacing w:before="640" w:line="268" w:lineRule="exact"/>
    </w:pPr>
    <w:rPr>
      <w:rFonts w:ascii="Arial" w:eastAsia="Arial" w:hAnsi="Arial" w:cs="Arial"/>
    </w:rPr>
  </w:style>
  <w:style w:type="paragraph" w:customStyle="1" w:styleId="70">
    <w:name w:val="Основной текст (7)"/>
    <w:basedOn w:val="a"/>
    <w:link w:val="7"/>
    <w:pPr>
      <w:shd w:val="clear" w:color="auto" w:fill="FFFFFF"/>
      <w:spacing w:before="1800" w:line="224" w:lineRule="exact"/>
      <w:jc w:val="center"/>
    </w:pPr>
    <w:rPr>
      <w:rFonts w:ascii="Arial" w:eastAsia="Arial" w:hAnsi="Arial" w:cs="Arial"/>
      <w:b/>
      <w:bCs/>
      <w:sz w:val="20"/>
      <w:szCs w:val="20"/>
    </w:rPr>
  </w:style>
  <w:style w:type="paragraph" w:customStyle="1" w:styleId="10">
    <w:name w:val="Заголовок №1"/>
    <w:basedOn w:val="a"/>
    <w:link w:val="1"/>
    <w:pPr>
      <w:shd w:val="clear" w:color="auto" w:fill="FFFFFF"/>
      <w:spacing w:after="340" w:line="312" w:lineRule="exact"/>
      <w:ind w:hanging="280"/>
      <w:outlineLvl w:val="0"/>
    </w:pPr>
    <w:rPr>
      <w:rFonts w:ascii="Arial" w:eastAsia="Arial" w:hAnsi="Arial" w:cs="Arial"/>
      <w:b/>
      <w:bCs/>
      <w:sz w:val="28"/>
      <w:szCs w:val="28"/>
    </w:rPr>
  </w:style>
  <w:style w:type="paragraph" w:styleId="13">
    <w:name w:val="toc 1"/>
    <w:basedOn w:val="a"/>
    <w:link w:val="11"/>
    <w:autoRedefine/>
    <w:uiPriority w:val="39"/>
    <w:rsid w:val="001A0089"/>
    <w:pPr>
      <w:shd w:val="clear" w:color="auto" w:fill="FFFFFF"/>
      <w:tabs>
        <w:tab w:val="right" w:leader="dot" w:pos="8683"/>
      </w:tabs>
      <w:spacing w:line="394" w:lineRule="exact"/>
      <w:ind w:left="426" w:hanging="426"/>
      <w:jc w:val="both"/>
    </w:pPr>
    <w:rPr>
      <w:rFonts w:ascii="Arial" w:eastAsia="Arial" w:hAnsi="Arial" w:cs="Arial"/>
    </w:rPr>
  </w:style>
  <w:style w:type="paragraph" w:customStyle="1" w:styleId="a8">
    <w:name w:val="Оглавление"/>
    <w:basedOn w:val="a"/>
    <w:link w:val="a7"/>
    <w:pPr>
      <w:shd w:val="clear" w:color="auto" w:fill="FFFFFF"/>
      <w:spacing w:line="374" w:lineRule="exact"/>
    </w:pPr>
    <w:rPr>
      <w:rFonts w:ascii="Arial" w:eastAsia="Arial" w:hAnsi="Arial" w:cs="Arial"/>
      <w:sz w:val="22"/>
      <w:szCs w:val="22"/>
    </w:rPr>
  </w:style>
  <w:style w:type="paragraph" w:customStyle="1" w:styleId="21">
    <w:name w:val="Основной текст (2)"/>
    <w:basedOn w:val="a"/>
    <w:link w:val="20"/>
    <w:pPr>
      <w:shd w:val="clear" w:color="auto" w:fill="FFFFFF"/>
      <w:spacing w:before="320" w:after="120" w:line="250" w:lineRule="exact"/>
      <w:ind w:hanging="300"/>
      <w:jc w:val="both"/>
    </w:pPr>
    <w:rPr>
      <w:rFonts w:ascii="Arial" w:eastAsia="Arial" w:hAnsi="Arial" w:cs="Arial"/>
      <w:sz w:val="22"/>
      <w:szCs w:val="22"/>
    </w:rPr>
  </w:style>
  <w:style w:type="paragraph" w:customStyle="1" w:styleId="80">
    <w:name w:val="Основной текст (8)"/>
    <w:basedOn w:val="a"/>
    <w:link w:val="8"/>
    <w:pPr>
      <w:shd w:val="clear" w:color="auto" w:fill="FFFFFF"/>
      <w:spacing w:before="120" w:after="120" w:line="246" w:lineRule="exact"/>
      <w:ind w:hanging="280"/>
      <w:jc w:val="both"/>
    </w:pPr>
    <w:rPr>
      <w:rFonts w:ascii="Arial" w:eastAsia="Arial" w:hAnsi="Arial" w:cs="Arial"/>
      <w:i/>
      <w:iCs/>
      <w:sz w:val="22"/>
      <w:szCs w:val="22"/>
    </w:rPr>
  </w:style>
  <w:style w:type="paragraph" w:customStyle="1" w:styleId="90">
    <w:name w:val="Основной текст (9)"/>
    <w:basedOn w:val="a"/>
    <w:link w:val="9"/>
    <w:pPr>
      <w:shd w:val="clear" w:color="auto" w:fill="FFFFFF"/>
      <w:spacing w:before="320" w:after="220" w:line="268" w:lineRule="exact"/>
      <w:ind w:firstLine="460"/>
      <w:jc w:val="both"/>
    </w:pPr>
    <w:rPr>
      <w:rFonts w:ascii="Arial" w:eastAsia="Arial" w:hAnsi="Arial" w:cs="Arial"/>
      <w:b/>
      <w:bCs/>
    </w:rPr>
  </w:style>
  <w:style w:type="paragraph" w:customStyle="1" w:styleId="101">
    <w:name w:val="Основной текст (10)"/>
    <w:basedOn w:val="a"/>
    <w:link w:val="100"/>
    <w:pPr>
      <w:shd w:val="clear" w:color="auto" w:fill="FFFFFF"/>
      <w:spacing w:before="8260" w:line="224" w:lineRule="exact"/>
      <w:jc w:val="center"/>
    </w:pPr>
    <w:rPr>
      <w:rFonts w:ascii="Arial" w:eastAsia="Arial" w:hAnsi="Arial" w:cs="Arial"/>
      <w:b/>
      <w:bCs/>
      <w:i/>
      <w:iCs/>
      <w:sz w:val="20"/>
      <w:szCs w:val="20"/>
    </w:rPr>
  </w:style>
  <w:style w:type="paragraph" w:customStyle="1" w:styleId="111">
    <w:name w:val="Основной текст (11)"/>
    <w:basedOn w:val="a"/>
    <w:link w:val="110"/>
    <w:pPr>
      <w:shd w:val="clear" w:color="auto" w:fill="FFFFFF"/>
      <w:spacing w:before="340" w:after="240" w:line="246" w:lineRule="exact"/>
      <w:ind w:firstLine="460"/>
      <w:jc w:val="both"/>
    </w:pPr>
    <w:rPr>
      <w:rFonts w:ascii="Arial" w:eastAsia="Arial" w:hAnsi="Arial" w:cs="Arial"/>
      <w:b/>
      <w:bCs/>
      <w:sz w:val="22"/>
      <w:szCs w:val="22"/>
    </w:rPr>
  </w:style>
  <w:style w:type="paragraph" w:styleId="a9">
    <w:name w:val="Balloon Text"/>
    <w:basedOn w:val="a"/>
    <w:link w:val="aa"/>
    <w:uiPriority w:val="99"/>
    <w:semiHidden/>
    <w:unhideWhenUsed/>
    <w:rsid w:val="0045169C"/>
    <w:rPr>
      <w:rFonts w:ascii="Tahoma" w:hAnsi="Tahoma" w:cs="Tahoma"/>
      <w:sz w:val="16"/>
      <w:szCs w:val="16"/>
    </w:rPr>
  </w:style>
  <w:style w:type="character" w:customStyle="1" w:styleId="aa">
    <w:name w:val="Текст выноски Знак"/>
    <w:basedOn w:val="a0"/>
    <w:link w:val="a9"/>
    <w:uiPriority w:val="99"/>
    <w:semiHidden/>
    <w:rsid w:val="0045169C"/>
    <w:rPr>
      <w:rFonts w:ascii="Tahoma" w:hAnsi="Tahoma" w:cs="Tahoma"/>
      <w:color w:val="000000"/>
      <w:sz w:val="16"/>
      <w:szCs w:val="16"/>
    </w:rPr>
  </w:style>
  <w:style w:type="paragraph" w:styleId="ab">
    <w:name w:val="header"/>
    <w:basedOn w:val="a"/>
    <w:link w:val="ac"/>
    <w:uiPriority w:val="99"/>
    <w:unhideWhenUsed/>
    <w:rsid w:val="00D85EFA"/>
    <w:pPr>
      <w:tabs>
        <w:tab w:val="center" w:pos="4677"/>
        <w:tab w:val="right" w:pos="9355"/>
      </w:tabs>
    </w:pPr>
  </w:style>
  <w:style w:type="character" w:customStyle="1" w:styleId="ac">
    <w:name w:val="Верхний колонтитул Знак"/>
    <w:basedOn w:val="a0"/>
    <w:link w:val="ab"/>
    <w:uiPriority w:val="99"/>
    <w:rsid w:val="00D85EFA"/>
    <w:rPr>
      <w:color w:val="000000"/>
    </w:rPr>
  </w:style>
  <w:style w:type="paragraph" w:styleId="ad">
    <w:name w:val="footer"/>
    <w:basedOn w:val="a"/>
    <w:link w:val="ae"/>
    <w:uiPriority w:val="99"/>
    <w:unhideWhenUsed/>
    <w:rsid w:val="00D85EFA"/>
    <w:pPr>
      <w:tabs>
        <w:tab w:val="center" w:pos="4677"/>
        <w:tab w:val="right" w:pos="9355"/>
      </w:tabs>
    </w:pPr>
  </w:style>
  <w:style w:type="character" w:customStyle="1" w:styleId="ae">
    <w:name w:val="Нижний колонтитул Знак"/>
    <w:basedOn w:val="a0"/>
    <w:link w:val="ad"/>
    <w:uiPriority w:val="99"/>
    <w:rsid w:val="00D85EFA"/>
    <w:rPr>
      <w:color w:val="000000"/>
    </w:rPr>
  </w:style>
  <w:style w:type="table" w:styleId="af">
    <w:name w:val="Table Grid"/>
    <w:basedOn w:val="a1"/>
    <w:uiPriority w:val="59"/>
    <w:rsid w:val="006B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27D2C"/>
    <w:rPr>
      <w:color w:val="0000FF" w:themeColor="hyperlink"/>
      <w:u w:val="single"/>
    </w:rPr>
  </w:style>
  <w:style w:type="character" w:customStyle="1" w:styleId="11pt">
    <w:name w:val="Колонтитул + 11 pt"/>
    <w:basedOn w:val="a4"/>
    <w:rsid w:val="00D42049"/>
    <w:rPr>
      <w:rFonts w:ascii="Segoe UI" w:eastAsia="Segoe UI" w:hAnsi="Segoe UI" w:cs="Segoe UI"/>
      <w:b w:val="0"/>
      <w:bCs w:val="0"/>
      <w:i w:val="0"/>
      <w:iCs w:val="0"/>
      <w:smallCaps w:val="0"/>
      <w:strike w:val="0"/>
      <w:color w:val="000000"/>
      <w:spacing w:val="0"/>
      <w:w w:val="100"/>
      <w:position w:val="0"/>
      <w:sz w:val="22"/>
      <w:szCs w:val="22"/>
      <w:u w:val="none"/>
      <w:lang w:val="ru-RU" w:eastAsia="ru-RU" w:bidi="ru-RU"/>
    </w:rPr>
  </w:style>
  <w:style w:type="paragraph" w:styleId="af1">
    <w:name w:val="Body Text Indent"/>
    <w:basedOn w:val="a"/>
    <w:link w:val="af2"/>
    <w:rsid w:val="00CC16D6"/>
    <w:pPr>
      <w:widowControl/>
      <w:spacing w:after="120"/>
      <w:ind w:left="283"/>
    </w:pPr>
    <w:rPr>
      <w:rFonts w:ascii="Times New Roman" w:eastAsia="Times New Roman" w:hAnsi="Times New Roman" w:cs="Times New Roman"/>
      <w:color w:val="auto"/>
      <w:lang w:bidi="ar-SA"/>
    </w:rPr>
  </w:style>
  <w:style w:type="character" w:customStyle="1" w:styleId="af2">
    <w:name w:val="Основной текст с отступом Знак"/>
    <w:basedOn w:val="a0"/>
    <w:link w:val="af1"/>
    <w:rsid w:val="00CC16D6"/>
    <w:rPr>
      <w:rFonts w:ascii="Times New Roman" w:eastAsia="Times New Roman" w:hAnsi="Times New Roman" w:cs="Times New Roman"/>
      <w:lang w:bidi="ar-SA"/>
    </w:rPr>
  </w:style>
  <w:style w:type="character" w:customStyle="1" w:styleId="23">
    <w:name w:val="Основной текст (2) + Курсив"/>
    <w:basedOn w:val="20"/>
    <w:rsid w:val="003D0BF9"/>
    <w:rPr>
      <w:rFonts w:ascii="Segoe UI" w:eastAsia="Segoe UI" w:hAnsi="Segoe UI" w:cs="Segoe UI"/>
      <w:b w:val="0"/>
      <w:bCs w:val="0"/>
      <w:i/>
      <w:iCs/>
      <w:smallCaps w:val="0"/>
      <w:strike w:val="0"/>
      <w:color w:val="000000"/>
      <w:spacing w:val="0"/>
      <w:w w:val="100"/>
      <w:position w:val="0"/>
      <w:sz w:val="20"/>
      <w:szCs w:val="20"/>
      <w:u w:val="none"/>
      <w:lang w:val="ru-RU" w:eastAsia="ru-RU" w:bidi="ru-RU"/>
    </w:rPr>
  </w:style>
  <w:style w:type="paragraph" w:customStyle="1" w:styleId="2">
    <w:name w:val="Заголовок №2"/>
    <w:basedOn w:val="90"/>
    <w:rsid w:val="00214CE3"/>
    <w:pPr>
      <w:numPr>
        <w:ilvl w:val="1"/>
        <w:numId w:val="16"/>
      </w:numPr>
      <w:shd w:val="clear" w:color="auto" w:fill="auto"/>
      <w:tabs>
        <w:tab w:val="left" w:pos="1110"/>
      </w:tabs>
      <w:spacing w:before="0" w:after="23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Pr>
      <w:rFonts w:ascii="Times New Roman" w:eastAsia="Times New Roman" w:hAnsi="Times New Roman" w:cs="Times New Roman"/>
      <w:b w:val="0"/>
      <w:bCs w:val="0"/>
      <w:i w:val="0"/>
      <w:iCs w:val="0"/>
      <w:smallCaps w:val="0"/>
      <w:strike w:val="0"/>
      <w:sz w:val="17"/>
      <w:szCs w:val="17"/>
      <w:u w:val="none"/>
    </w:rPr>
  </w:style>
  <w:style w:type="character" w:customStyle="1" w:styleId="6Exact">
    <w:name w:val="Основной текст (6) Exact"/>
    <w:basedOn w:val="a0"/>
    <w:rPr>
      <w:rFonts w:ascii="Arial" w:eastAsia="Arial" w:hAnsi="Arial" w:cs="Arial"/>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7"/>
      <w:szCs w:val="17"/>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
    <w:name w:val="Основной текст (4)_"/>
    <w:basedOn w:val="a0"/>
    <w:link w:val="40"/>
    <w:rPr>
      <w:rFonts w:ascii="Arial" w:eastAsia="Arial" w:hAnsi="Arial" w:cs="Arial"/>
      <w:b/>
      <w:bCs/>
      <w:i w:val="0"/>
      <w:iCs w:val="0"/>
      <w:smallCaps w:val="0"/>
      <w:strike w:val="0"/>
      <w:sz w:val="30"/>
      <w:szCs w:val="30"/>
      <w:u w:val="none"/>
    </w:rPr>
  </w:style>
  <w:style w:type="character" w:customStyle="1" w:styleId="12">
    <w:name w:val="Заголовок №1 (2)_"/>
    <w:basedOn w:val="a0"/>
    <w:link w:val="120"/>
    <w:rPr>
      <w:rFonts w:ascii="Arial" w:eastAsia="Arial" w:hAnsi="Arial" w:cs="Arial"/>
      <w:b/>
      <w:bCs/>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u w:val="none"/>
    </w:rPr>
  </w:style>
  <w:style w:type="character" w:customStyle="1" w:styleId="6">
    <w:name w:val="Основной текст (6)_"/>
    <w:basedOn w:val="a0"/>
    <w:link w:val="60"/>
    <w:rPr>
      <w:rFonts w:ascii="Arial" w:eastAsia="Arial" w:hAnsi="Arial" w:cs="Arial"/>
      <w:b w:val="0"/>
      <w:bCs w:val="0"/>
      <w:i w:val="0"/>
      <w:iCs w:val="0"/>
      <w:smallCaps w:val="0"/>
      <w:strike w:val="0"/>
      <w:sz w:val="20"/>
      <w:szCs w:val="20"/>
      <w:u w:val="none"/>
    </w:rPr>
  </w:style>
  <w:style w:type="character" w:customStyle="1" w:styleId="7">
    <w:name w:val="Основной текст (7)_"/>
    <w:basedOn w:val="a0"/>
    <w:link w:val="70"/>
    <w:rPr>
      <w:rFonts w:ascii="Arial" w:eastAsia="Arial" w:hAnsi="Arial" w:cs="Arial"/>
      <w:b/>
      <w:bCs/>
      <w:i w:val="0"/>
      <w:iCs w:val="0"/>
      <w:smallCaps w:val="0"/>
      <w:strike w:val="0"/>
      <w:sz w:val="20"/>
      <w:szCs w:val="20"/>
      <w:u w:val="none"/>
    </w:rPr>
  </w:style>
  <w:style w:type="character" w:customStyle="1" w:styleId="71">
    <w:name w:val="Основной текст (7) + Не полужирный"/>
    <w:basedOn w:val="7"/>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Pr>
      <w:rFonts w:ascii="Arial" w:eastAsia="Arial" w:hAnsi="Arial" w:cs="Arial"/>
      <w:b/>
      <w:bCs/>
      <w:i w:val="0"/>
      <w:iCs w:val="0"/>
      <w:smallCaps w:val="0"/>
      <w:strike w:val="0"/>
      <w:sz w:val="28"/>
      <w:szCs w:val="28"/>
      <w:u w:val="none"/>
    </w:rPr>
  </w:style>
  <w:style w:type="character" w:customStyle="1" w:styleId="11">
    <w:name w:val="Оглавление 1 Знак"/>
    <w:basedOn w:val="a0"/>
    <w:link w:val="13"/>
    <w:uiPriority w:val="39"/>
    <w:rsid w:val="001A0089"/>
    <w:rPr>
      <w:rFonts w:ascii="Arial" w:eastAsia="Arial" w:hAnsi="Arial" w:cs="Arial"/>
      <w:color w:val="000000"/>
      <w:shd w:val="clear" w:color="auto" w:fill="FFFFFF"/>
    </w:rPr>
  </w:style>
  <w:style w:type="character" w:customStyle="1" w:styleId="a7">
    <w:name w:val="Оглавление_"/>
    <w:basedOn w:val="a0"/>
    <w:link w:val="a8"/>
    <w:rPr>
      <w:rFonts w:ascii="Arial" w:eastAsia="Arial" w:hAnsi="Arial" w:cs="Arial"/>
      <w:b w:val="0"/>
      <w:bCs w:val="0"/>
      <w:i w:val="0"/>
      <w:iCs w:val="0"/>
      <w:smallCaps w:val="0"/>
      <w:strike w:val="0"/>
      <w:sz w:val="22"/>
      <w:szCs w:val="22"/>
      <w:u w:val="none"/>
    </w:rPr>
  </w:style>
  <w:style w:type="character" w:customStyle="1" w:styleId="20">
    <w:name w:val="Основной текст (2)_"/>
    <w:basedOn w:val="a0"/>
    <w:link w:val="21"/>
    <w:rPr>
      <w:rFonts w:ascii="Arial" w:eastAsia="Arial" w:hAnsi="Arial" w:cs="Arial"/>
      <w:b w:val="0"/>
      <w:bCs w:val="0"/>
      <w:i w:val="0"/>
      <w:iCs w:val="0"/>
      <w:smallCaps w:val="0"/>
      <w:strike w:val="0"/>
      <w:sz w:val="22"/>
      <w:szCs w:val="22"/>
      <w:u w:val="none"/>
    </w:rPr>
  </w:style>
  <w:style w:type="character" w:customStyle="1" w:styleId="8">
    <w:name w:val="Основной текст (8)_"/>
    <w:basedOn w:val="a0"/>
    <w:link w:val="80"/>
    <w:rPr>
      <w:rFonts w:ascii="Arial" w:eastAsia="Arial" w:hAnsi="Arial" w:cs="Arial"/>
      <w:b w:val="0"/>
      <w:bCs w:val="0"/>
      <w:i/>
      <w:iCs/>
      <w:smallCaps w:val="0"/>
      <w:strike w:val="0"/>
      <w:sz w:val="22"/>
      <w:szCs w:val="22"/>
      <w:u w:val="none"/>
    </w:rPr>
  </w:style>
  <w:style w:type="character" w:customStyle="1" w:styleId="81">
    <w:name w:val="Основной текст (8) + Не курсив"/>
    <w:basedOn w:val="8"/>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0"/>
    <w:rPr>
      <w:rFonts w:ascii="Arial" w:eastAsia="Arial" w:hAnsi="Arial" w:cs="Arial"/>
      <w:b w:val="0"/>
      <w:bCs w:val="0"/>
      <w:i w:val="0"/>
      <w:iCs w:val="0"/>
      <w:smallCaps w:val="0"/>
      <w:strike w:val="0"/>
      <w:color w:val="000000"/>
      <w:spacing w:val="0"/>
      <w:w w:val="100"/>
      <w:position w:val="0"/>
      <w:sz w:val="22"/>
      <w:szCs w:val="22"/>
      <w:u w:val="single"/>
      <w:lang w:val="ru-RU" w:eastAsia="ru-RU" w:bidi="ru-RU"/>
    </w:rPr>
  </w:style>
  <w:style w:type="character" w:customStyle="1" w:styleId="9">
    <w:name w:val="Основной текст (9)_"/>
    <w:basedOn w:val="a0"/>
    <w:link w:val="90"/>
    <w:rPr>
      <w:rFonts w:ascii="Arial" w:eastAsia="Arial" w:hAnsi="Arial" w:cs="Arial"/>
      <w:b/>
      <w:bCs/>
      <w:i w:val="0"/>
      <w:iCs w:val="0"/>
      <w:smallCaps w:val="0"/>
      <w:strike w:val="0"/>
      <w:u w:val="none"/>
    </w:rPr>
  </w:style>
  <w:style w:type="character" w:customStyle="1" w:styleId="100">
    <w:name w:val="Основной текст (10)_"/>
    <w:basedOn w:val="a0"/>
    <w:link w:val="101"/>
    <w:rPr>
      <w:rFonts w:ascii="Arial" w:eastAsia="Arial" w:hAnsi="Arial" w:cs="Arial"/>
      <w:b/>
      <w:bCs/>
      <w:i/>
      <w:iCs/>
      <w:smallCaps w:val="0"/>
      <w:strike w:val="0"/>
      <w:sz w:val="20"/>
      <w:szCs w:val="20"/>
      <w:u w:val="none"/>
    </w:rPr>
  </w:style>
  <w:style w:type="character" w:customStyle="1" w:styleId="110">
    <w:name w:val="Основной текст (11)_"/>
    <w:basedOn w:val="a0"/>
    <w:link w:val="111"/>
    <w:rPr>
      <w:rFonts w:ascii="Arial" w:eastAsia="Arial" w:hAnsi="Arial" w:cs="Arial"/>
      <w:b/>
      <w:bCs/>
      <w:i w:val="0"/>
      <w:iCs w:val="0"/>
      <w:smallCaps w:val="0"/>
      <w:strike w:val="0"/>
      <w:sz w:val="22"/>
      <w:szCs w:val="22"/>
      <w:u w:val="none"/>
    </w:rPr>
  </w:style>
  <w:style w:type="paragraph" w:customStyle="1" w:styleId="a3">
    <w:name w:val="Подпись к картинке"/>
    <w:basedOn w:val="a"/>
    <w:link w:val="Exact"/>
    <w:pPr>
      <w:shd w:val="clear" w:color="auto" w:fill="FFFFFF"/>
      <w:spacing w:line="188" w:lineRule="exact"/>
    </w:pPr>
    <w:rPr>
      <w:rFonts w:ascii="Times New Roman" w:eastAsia="Times New Roman" w:hAnsi="Times New Roman" w:cs="Times New Roman"/>
      <w:sz w:val="17"/>
      <w:szCs w:val="17"/>
    </w:rPr>
  </w:style>
  <w:style w:type="paragraph" w:customStyle="1" w:styleId="60">
    <w:name w:val="Основной текст (6)"/>
    <w:basedOn w:val="a"/>
    <w:link w:val="6"/>
    <w:pPr>
      <w:shd w:val="clear" w:color="auto" w:fill="FFFFFF"/>
      <w:spacing w:before="1800" w:line="240" w:lineRule="exact"/>
    </w:pPr>
    <w:rPr>
      <w:rFonts w:ascii="Arial" w:eastAsia="Arial" w:hAnsi="Arial" w:cs="Arial"/>
      <w:sz w:val="20"/>
      <w:szCs w:val="20"/>
    </w:rPr>
  </w:style>
  <w:style w:type="paragraph" w:customStyle="1" w:styleId="30">
    <w:name w:val="Основной текст (3)"/>
    <w:basedOn w:val="a"/>
    <w:link w:val="3"/>
    <w:pPr>
      <w:shd w:val="clear" w:color="auto" w:fill="FFFFFF"/>
      <w:spacing w:after="3100" w:line="197" w:lineRule="exact"/>
      <w:jc w:val="right"/>
    </w:pPr>
    <w:rPr>
      <w:rFonts w:ascii="Times New Roman" w:eastAsia="Times New Roman" w:hAnsi="Times New Roman" w:cs="Times New Roman"/>
      <w:sz w:val="17"/>
      <w:szCs w:val="17"/>
    </w:rPr>
  </w:style>
  <w:style w:type="paragraph" w:customStyle="1" w:styleId="a5">
    <w:name w:val="Колонтитул"/>
    <w:basedOn w:val="a"/>
    <w:link w:val="a4"/>
    <w:pPr>
      <w:shd w:val="clear" w:color="auto" w:fill="FFFFFF"/>
      <w:spacing w:line="188" w:lineRule="exact"/>
    </w:pPr>
    <w:rPr>
      <w:rFonts w:ascii="Times New Roman" w:eastAsia="Times New Roman" w:hAnsi="Times New Roman" w:cs="Times New Roman"/>
      <w:b/>
      <w:bCs/>
      <w:sz w:val="17"/>
      <w:szCs w:val="17"/>
    </w:rPr>
  </w:style>
  <w:style w:type="paragraph" w:customStyle="1" w:styleId="40">
    <w:name w:val="Основной текст (4)"/>
    <w:basedOn w:val="a"/>
    <w:link w:val="4"/>
    <w:pPr>
      <w:shd w:val="clear" w:color="auto" w:fill="FFFFFF"/>
      <w:spacing w:before="3100" w:after="640" w:line="355" w:lineRule="exact"/>
      <w:jc w:val="center"/>
    </w:pPr>
    <w:rPr>
      <w:rFonts w:ascii="Arial" w:eastAsia="Arial" w:hAnsi="Arial" w:cs="Arial"/>
      <w:b/>
      <w:bCs/>
      <w:sz w:val="30"/>
      <w:szCs w:val="30"/>
    </w:rPr>
  </w:style>
  <w:style w:type="paragraph" w:customStyle="1" w:styleId="120">
    <w:name w:val="Заголовок №1 (2)"/>
    <w:basedOn w:val="a"/>
    <w:link w:val="12"/>
    <w:pPr>
      <w:shd w:val="clear" w:color="auto" w:fill="FFFFFF"/>
      <w:spacing w:before="640" w:after="640" w:line="268" w:lineRule="exact"/>
      <w:jc w:val="center"/>
      <w:outlineLvl w:val="0"/>
    </w:pPr>
    <w:rPr>
      <w:rFonts w:ascii="Arial" w:eastAsia="Arial" w:hAnsi="Arial" w:cs="Arial"/>
      <w:b/>
      <w:bCs/>
    </w:rPr>
  </w:style>
  <w:style w:type="paragraph" w:customStyle="1" w:styleId="50">
    <w:name w:val="Основной текст (5)"/>
    <w:basedOn w:val="a"/>
    <w:link w:val="5"/>
    <w:pPr>
      <w:shd w:val="clear" w:color="auto" w:fill="FFFFFF"/>
      <w:spacing w:before="640" w:line="268" w:lineRule="exact"/>
    </w:pPr>
    <w:rPr>
      <w:rFonts w:ascii="Arial" w:eastAsia="Arial" w:hAnsi="Arial" w:cs="Arial"/>
    </w:rPr>
  </w:style>
  <w:style w:type="paragraph" w:customStyle="1" w:styleId="70">
    <w:name w:val="Основной текст (7)"/>
    <w:basedOn w:val="a"/>
    <w:link w:val="7"/>
    <w:pPr>
      <w:shd w:val="clear" w:color="auto" w:fill="FFFFFF"/>
      <w:spacing w:before="1800" w:line="224" w:lineRule="exact"/>
      <w:jc w:val="center"/>
    </w:pPr>
    <w:rPr>
      <w:rFonts w:ascii="Arial" w:eastAsia="Arial" w:hAnsi="Arial" w:cs="Arial"/>
      <w:b/>
      <w:bCs/>
      <w:sz w:val="20"/>
      <w:szCs w:val="20"/>
    </w:rPr>
  </w:style>
  <w:style w:type="paragraph" w:customStyle="1" w:styleId="10">
    <w:name w:val="Заголовок №1"/>
    <w:basedOn w:val="a"/>
    <w:link w:val="1"/>
    <w:pPr>
      <w:shd w:val="clear" w:color="auto" w:fill="FFFFFF"/>
      <w:spacing w:after="340" w:line="312" w:lineRule="exact"/>
      <w:ind w:hanging="280"/>
      <w:outlineLvl w:val="0"/>
    </w:pPr>
    <w:rPr>
      <w:rFonts w:ascii="Arial" w:eastAsia="Arial" w:hAnsi="Arial" w:cs="Arial"/>
      <w:b/>
      <w:bCs/>
      <w:sz w:val="28"/>
      <w:szCs w:val="28"/>
    </w:rPr>
  </w:style>
  <w:style w:type="paragraph" w:styleId="13">
    <w:name w:val="toc 1"/>
    <w:basedOn w:val="a"/>
    <w:link w:val="11"/>
    <w:autoRedefine/>
    <w:uiPriority w:val="39"/>
    <w:rsid w:val="001A0089"/>
    <w:pPr>
      <w:shd w:val="clear" w:color="auto" w:fill="FFFFFF"/>
      <w:tabs>
        <w:tab w:val="right" w:leader="dot" w:pos="8683"/>
      </w:tabs>
      <w:spacing w:line="394" w:lineRule="exact"/>
      <w:ind w:left="426" w:hanging="426"/>
      <w:jc w:val="both"/>
    </w:pPr>
    <w:rPr>
      <w:rFonts w:ascii="Arial" w:eastAsia="Arial" w:hAnsi="Arial" w:cs="Arial"/>
    </w:rPr>
  </w:style>
  <w:style w:type="paragraph" w:customStyle="1" w:styleId="a8">
    <w:name w:val="Оглавление"/>
    <w:basedOn w:val="a"/>
    <w:link w:val="a7"/>
    <w:pPr>
      <w:shd w:val="clear" w:color="auto" w:fill="FFFFFF"/>
      <w:spacing w:line="374" w:lineRule="exact"/>
    </w:pPr>
    <w:rPr>
      <w:rFonts w:ascii="Arial" w:eastAsia="Arial" w:hAnsi="Arial" w:cs="Arial"/>
      <w:sz w:val="22"/>
      <w:szCs w:val="22"/>
    </w:rPr>
  </w:style>
  <w:style w:type="paragraph" w:customStyle="1" w:styleId="21">
    <w:name w:val="Основной текст (2)"/>
    <w:basedOn w:val="a"/>
    <w:link w:val="20"/>
    <w:pPr>
      <w:shd w:val="clear" w:color="auto" w:fill="FFFFFF"/>
      <w:spacing w:before="320" w:after="120" w:line="250" w:lineRule="exact"/>
      <w:ind w:hanging="300"/>
      <w:jc w:val="both"/>
    </w:pPr>
    <w:rPr>
      <w:rFonts w:ascii="Arial" w:eastAsia="Arial" w:hAnsi="Arial" w:cs="Arial"/>
      <w:sz w:val="22"/>
      <w:szCs w:val="22"/>
    </w:rPr>
  </w:style>
  <w:style w:type="paragraph" w:customStyle="1" w:styleId="80">
    <w:name w:val="Основной текст (8)"/>
    <w:basedOn w:val="a"/>
    <w:link w:val="8"/>
    <w:pPr>
      <w:shd w:val="clear" w:color="auto" w:fill="FFFFFF"/>
      <w:spacing w:before="120" w:after="120" w:line="246" w:lineRule="exact"/>
      <w:ind w:hanging="280"/>
      <w:jc w:val="both"/>
    </w:pPr>
    <w:rPr>
      <w:rFonts w:ascii="Arial" w:eastAsia="Arial" w:hAnsi="Arial" w:cs="Arial"/>
      <w:i/>
      <w:iCs/>
      <w:sz w:val="22"/>
      <w:szCs w:val="22"/>
    </w:rPr>
  </w:style>
  <w:style w:type="paragraph" w:customStyle="1" w:styleId="90">
    <w:name w:val="Основной текст (9)"/>
    <w:basedOn w:val="a"/>
    <w:link w:val="9"/>
    <w:pPr>
      <w:shd w:val="clear" w:color="auto" w:fill="FFFFFF"/>
      <w:spacing w:before="320" w:after="220" w:line="268" w:lineRule="exact"/>
      <w:ind w:firstLine="460"/>
      <w:jc w:val="both"/>
    </w:pPr>
    <w:rPr>
      <w:rFonts w:ascii="Arial" w:eastAsia="Arial" w:hAnsi="Arial" w:cs="Arial"/>
      <w:b/>
      <w:bCs/>
    </w:rPr>
  </w:style>
  <w:style w:type="paragraph" w:customStyle="1" w:styleId="101">
    <w:name w:val="Основной текст (10)"/>
    <w:basedOn w:val="a"/>
    <w:link w:val="100"/>
    <w:pPr>
      <w:shd w:val="clear" w:color="auto" w:fill="FFFFFF"/>
      <w:spacing w:before="8260" w:line="224" w:lineRule="exact"/>
      <w:jc w:val="center"/>
    </w:pPr>
    <w:rPr>
      <w:rFonts w:ascii="Arial" w:eastAsia="Arial" w:hAnsi="Arial" w:cs="Arial"/>
      <w:b/>
      <w:bCs/>
      <w:i/>
      <w:iCs/>
      <w:sz w:val="20"/>
      <w:szCs w:val="20"/>
    </w:rPr>
  </w:style>
  <w:style w:type="paragraph" w:customStyle="1" w:styleId="111">
    <w:name w:val="Основной текст (11)"/>
    <w:basedOn w:val="a"/>
    <w:link w:val="110"/>
    <w:pPr>
      <w:shd w:val="clear" w:color="auto" w:fill="FFFFFF"/>
      <w:spacing w:before="340" w:after="240" w:line="246" w:lineRule="exact"/>
      <w:ind w:firstLine="460"/>
      <w:jc w:val="both"/>
    </w:pPr>
    <w:rPr>
      <w:rFonts w:ascii="Arial" w:eastAsia="Arial" w:hAnsi="Arial" w:cs="Arial"/>
      <w:b/>
      <w:bCs/>
      <w:sz w:val="22"/>
      <w:szCs w:val="22"/>
    </w:rPr>
  </w:style>
  <w:style w:type="paragraph" w:styleId="a9">
    <w:name w:val="Balloon Text"/>
    <w:basedOn w:val="a"/>
    <w:link w:val="aa"/>
    <w:uiPriority w:val="99"/>
    <w:semiHidden/>
    <w:unhideWhenUsed/>
    <w:rsid w:val="0045169C"/>
    <w:rPr>
      <w:rFonts w:ascii="Tahoma" w:hAnsi="Tahoma" w:cs="Tahoma"/>
      <w:sz w:val="16"/>
      <w:szCs w:val="16"/>
    </w:rPr>
  </w:style>
  <w:style w:type="character" w:customStyle="1" w:styleId="aa">
    <w:name w:val="Текст выноски Знак"/>
    <w:basedOn w:val="a0"/>
    <w:link w:val="a9"/>
    <w:uiPriority w:val="99"/>
    <w:semiHidden/>
    <w:rsid w:val="0045169C"/>
    <w:rPr>
      <w:rFonts w:ascii="Tahoma" w:hAnsi="Tahoma" w:cs="Tahoma"/>
      <w:color w:val="000000"/>
      <w:sz w:val="16"/>
      <w:szCs w:val="16"/>
    </w:rPr>
  </w:style>
  <w:style w:type="paragraph" w:styleId="ab">
    <w:name w:val="header"/>
    <w:basedOn w:val="a"/>
    <w:link w:val="ac"/>
    <w:uiPriority w:val="99"/>
    <w:unhideWhenUsed/>
    <w:rsid w:val="00D85EFA"/>
    <w:pPr>
      <w:tabs>
        <w:tab w:val="center" w:pos="4677"/>
        <w:tab w:val="right" w:pos="9355"/>
      </w:tabs>
    </w:pPr>
  </w:style>
  <w:style w:type="character" w:customStyle="1" w:styleId="ac">
    <w:name w:val="Верхний колонтитул Знак"/>
    <w:basedOn w:val="a0"/>
    <w:link w:val="ab"/>
    <w:uiPriority w:val="99"/>
    <w:rsid w:val="00D85EFA"/>
    <w:rPr>
      <w:color w:val="000000"/>
    </w:rPr>
  </w:style>
  <w:style w:type="paragraph" w:styleId="ad">
    <w:name w:val="footer"/>
    <w:basedOn w:val="a"/>
    <w:link w:val="ae"/>
    <w:uiPriority w:val="99"/>
    <w:unhideWhenUsed/>
    <w:rsid w:val="00D85EFA"/>
    <w:pPr>
      <w:tabs>
        <w:tab w:val="center" w:pos="4677"/>
        <w:tab w:val="right" w:pos="9355"/>
      </w:tabs>
    </w:pPr>
  </w:style>
  <w:style w:type="character" w:customStyle="1" w:styleId="ae">
    <w:name w:val="Нижний колонтитул Знак"/>
    <w:basedOn w:val="a0"/>
    <w:link w:val="ad"/>
    <w:uiPriority w:val="99"/>
    <w:rsid w:val="00D85EFA"/>
    <w:rPr>
      <w:color w:val="000000"/>
    </w:rPr>
  </w:style>
  <w:style w:type="table" w:styleId="af">
    <w:name w:val="Table Grid"/>
    <w:basedOn w:val="a1"/>
    <w:uiPriority w:val="59"/>
    <w:rsid w:val="006B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27D2C"/>
    <w:rPr>
      <w:color w:val="0000FF" w:themeColor="hyperlink"/>
      <w:u w:val="single"/>
    </w:rPr>
  </w:style>
  <w:style w:type="character" w:customStyle="1" w:styleId="11pt">
    <w:name w:val="Колонтитул + 11 pt"/>
    <w:basedOn w:val="a4"/>
    <w:rsid w:val="00D42049"/>
    <w:rPr>
      <w:rFonts w:ascii="Segoe UI" w:eastAsia="Segoe UI" w:hAnsi="Segoe UI" w:cs="Segoe UI"/>
      <w:b w:val="0"/>
      <w:bCs w:val="0"/>
      <w:i w:val="0"/>
      <w:iCs w:val="0"/>
      <w:smallCaps w:val="0"/>
      <w:strike w:val="0"/>
      <w:color w:val="000000"/>
      <w:spacing w:val="0"/>
      <w:w w:val="100"/>
      <w:position w:val="0"/>
      <w:sz w:val="22"/>
      <w:szCs w:val="22"/>
      <w:u w:val="none"/>
      <w:lang w:val="ru-RU" w:eastAsia="ru-RU" w:bidi="ru-RU"/>
    </w:rPr>
  </w:style>
  <w:style w:type="paragraph" w:styleId="af1">
    <w:name w:val="Body Text Indent"/>
    <w:basedOn w:val="a"/>
    <w:link w:val="af2"/>
    <w:rsid w:val="00CC16D6"/>
    <w:pPr>
      <w:widowControl/>
      <w:spacing w:after="120"/>
      <w:ind w:left="283"/>
    </w:pPr>
    <w:rPr>
      <w:rFonts w:ascii="Times New Roman" w:eastAsia="Times New Roman" w:hAnsi="Times New Roman" w:cs="Times New Roman"/>
      <w:color w:val="auto"/>
      <w:lang w:bidi="ar-SA"/>
    </w:rPr>
  </w:style>
  <w:style w:type="character" w:customStyle="1" w:styleId="af2">
    <w:name w:val="Основной текст с отступом Знак"/>
    <w:basedOn w:val="a0"/>
    <w:link w:val="af1"/>
    <w:rsid w:val="00CC16D6"/>
    <w:rPr>
      <w:rFonts w:ascii="Times New Roman" w:eastAsia="Times New Roman" w:hAnsi="Times New Roman" w:cs="Times New Roman"/>
      <w:lang w:bidi="ar-SA"/>
    </w:rPr>
  </w:style>
  <w:style w:type="character" w:customStyle="1" w:styleId="23">
    <w:name w:val="Основной текст (2) + Курсив"/>
    <w:basedOn w:val="20"/>
    <w:rsid w:val="003D0BF9"/>
    <w:rPr>
      <w:rFonts w:ascii="Segoe UI" w:eastAsia="Segoe UI" w:hAnsi="Segoe UI" w:cs="Segoe UI"/>
      <w:b w:val="0"/>
      <w:bCs w:val="0"/>
      <w:i/>
      <w:iCs/>
      <w:smallCaps w:val="0"/>
      <w:strike w:val="0"/>
      <w:color w:val="000000"/>
      <w:spacing w:val="0"/>
      <w:w w:val="100"/>
      <w:position w:val="0"/>
      <w:sz w:val="20"/>
      <w:szCs w:val="20"/>
      <w:u w:val="none"/>
      <w:lang w:val="ru-RU" w:eastAsia="ru-RU" w:bidi="ru-RU"/>
    </w:rPr>
  </w:style>
  <w:style w:type="paragraph" w:customStyle="1" w:styleId="2">
    <w:name w:val="Заголовок №2"/>
    <w:basedOn w:val="90"/>
    <w:rsid w:val="00214CE3"/>
    <w:pPr>
      <w:numPr>
        <w:ilvl w:val="1"/>
        <w:numId w:val="16"/>
      </w:numPr>
      <w:shd w:val="clear" w:color="auto" w:fill="auto"/>
      <w:tabs>
        <w:tab w:val="left" w:pos="1110"/>
      </w:tabs>
      <w:spacing w:before="0" w:after="2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7463">
      <w:bodyDiv w:val="1"/>
      <w:marLeft w:val="0"/>
      <w:marRight w:val="0"/>
      <w:marTop w:val="0"/>
      <w:marBottom w:val="0"/>
      <w:divBdr>
        <w:top w:val="none" w:sz="0" w:space="0" w:color="auto"/>
        <w:left w:val="none" w:sz="0" w:space="0" w:color="auto"/>
        <w:bottom w:val="none" w:sz="0" w:space="0" w:color="auto"/>
        <w:right w:val="none" w:sz="0" w:space="0" w:color="auto"/>
      </w:divBdr>
    </w:div>
    <w:div w:id="319386824">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18"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6"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9"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 Type="http://schemas.openxmlformats.org/officeDocument/2006/relationships/styles" Target="styles.xml"/><Relationship Id="rId21"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4"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5"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3"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8"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 Type="http://schemas.openxmlformats.org/officeDocument/2006/relationships/numbering" Target="numbering.xml"/><Relationship Id="rId16"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0"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9"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2"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7"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3"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8"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6"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10" Type="http://schemas.openxmlformats.org/officeDocument/2006/relationships/header" Target="header1.xml"/><Relationship Id="rId19"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1"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4" Type="http://schemas.microsoft.com/office/2007/relationships/stylesWithEffects" Target="stylesWithEffects.xml"/><Relationship Id="rId9" Type="http://schemas.openxmlformats.org/officeDocument/2006/relationships/hyperlink" Target="mailto:info@nppkad.ru" TargetMode="External"/><Relationship Id="rId14"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2"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27"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0"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 Id="rId35" Type="http://schemas.openxmlformats.org/officeDocument/2006/relationships/hyperlink" Target="file:///E:\Users\&#1045;&#1083;&#1077;&#1085;&#1072;\Desktop\&#1056;&#1040;&#1073;&#1086;&#1058;&#1040;_\&#1054;&#1088;&#1089;&#1082;\&#1059;&#1047;&#1050;\&#1058;&#1047;\&#1057;&#1086;&#1076;&#1077;&#1088;&#1078;&#1072;&#1085;&#1080;&#1077;%20&#1054;&#1042;&#1054;&#1057;%20&#1041;&#1072;&#1096;&#1085;&#1077;&#1092;&#1090;&#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E8C22-9AF9-40B9-AE4C-43D55F1C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4267</Words>
  <Characters>24322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lena_o</dc:creator>
  <cp:lastModifiedBy>Кипкаев Кирилл Михайлович (ONOS-WDKP41 - kmkipkaev)</cp:lastModifiedBy>
  <cp:revision>32</cp:revision>
  <dcterms:created xsi:type="dcterms:W3CDTF">2020-02-14T08:04:00Z</dcterms:created>
  <dcterms:modified xsi:type="dcterms:W3CDTF">2020-08-31T05:30:00Z</dcterms:modified>
</cp:coreProperties>
</file>